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7FDF9" w14:textId="3583C25E" w:rsidR="00913C02" w:rsidRPr="00913C02" w:rsidRDefault="00913C02" w:rsidP="00660BCE">
      <w:pPr>
        <w:pStyle w:val="a3"/>
        <w:widowControl w:val="0"/>
        <w:autoSpaceDE w:val="0"/>
        <w:autoSpaceDN w:val="0"/>
        <w:adjustRightInd w:val="0"/>
        <w:ind w:left="1068"/>
        <w:jc w:val="both"/>
        <w:rPr>
          <w:rFonts w:ascii="Times New Roman" w:hAnsi="Times New Roman" w:cs="Times New Roman"/>
          <w:b/>
          <w:bCs/>
          <w:color w:val="000000" w:themeColor="text1"/>
        </w:rPr>
      </w:pPr>
      <w:r w:rsidRPr="00913C02">
        <w:rPr>
          <w:rFonts w:ascii="Times New Roman" w:hAnsi="Times New Roman" w:cs="Times New Roman"/>
          <w:b/>
          <w:bCs/>
          <w:color w:val="000000" w:themeColor="text1"/>
        </w:rPr>
        <w:t xml:space="preserve">1 Дәріс. </w:t>
      </w:r>
      <w:r w:rsidRPr="00913C02">
        <w:rPr>
          <w:rFonts w:ascii="Times New Roman" w:hAnsi="Times New Roman" w:cs="Times New Roman"/>
          <w:b/>
          <w:lang w:val="kk-KZ"/>
        </w:rPr>
        <w:t>Әлеуметтік жұмыстың психологиялық негіздеріне кіріспе.</w:t>
      </w:r>
    </w:p>
    <w:p w14:paraId="498747B8" w14:textId="77777777" w:rsidR="00913C02" w:rsidRDefault="00913C02" w:rsidP="00913C02">
      <w:pPr>
        <w:pStyle w:val="a3"/>
        <w:widowControl w:val="0"/>
        <w:numPr>
          <w:ilvl w:val="0"/>
          <w:numId w:val="12"/>
        </w:numPr>
        <w:autoSpaceDE w:val="0"/>
        <w:autoSpaceDN w:val="0"/>
        <w:adjustRightInd w:val="0"/>
        <w:jc w:val="both"/>
        <w:rPr>
          <w:rFonts w:ascii="Times New Roman" w:hAnsi="Times New Roman" w:cs="Times New Roman"/>
          <w:bCs/>
          <w:color w:val="000000" w:themeColor="text1"/>
        </w:rPr>
      </w:pPr>
      <w:r w:rsidRPr="00913C02">
        <w:rPr>
          <w:rFonts w:ascii="Times New Roman" w:hAnsi="Times New Roman" w:cs="Times New Roman"/>
          <w:bCs/>
          <w:color w:val="000000" w:themeColor="text1"/>
        </w:rPr>
        <w:t xml:space="preserve">Әлеуметтік жұмыстағы психологияның рөлі мен функциялары. </w:t>
      </w:r>
    </w:p>
    <w:p w14:paraId="478E839B" w14:textId="65D73C7A" w:rsidR="00660BCE" w:rsidRDefault="00913C02" w:rsidP="00913C02">
      <w:pPr>
        <w:pStyle w:val="a3"/>
        <w:widowControl w:val="0"/>
        <w:numPr>
          <w:ilvl w:val="0"/>
          <w:numId w:val="12"/>
        </w:numPr>
        <w:autoSpaceDE w:val="0"/>
        <w:autoSpaceDN w:val="0"/>
        <w:adjustRightInd w:val="0"/>
        <w:jc w:val="both"/>
        <w:rPr>
          <w:rFonts w:ascii="Times New Roman" w:hAnsi="Times New Roman" w:cs="Times New Roman"/>
          <w:bCs/>
          <w:color w:val="000000" w:themeColor="text1"/>
        </w:rPr>
      </w:pPr>
      <w:r w:rsidRPr="00913C02">
        <w:rPr>
          <w:rFonts w:ascii="Times New Roman" w:hAnsi="Times New Roman" w:cs="Times New Roman"/>
          <w:bCs/>
          <w:color w:val="000000" w:themeColor="text1"/>
        </w:rPr>
        <w:t>Психология мен әлеуметтік жұмыстың ғылыми пәндер ретіндегі байланысы.</w:t>
      </w:r>
    </w:p>
    <w:p w14:paraId="751F36D4" w14:textId="77777777" w:rsidR="00913C02" w:rsidRPr="00660BCE" w:rsidRDefault="00913C02" w:rsidP="00660BCE">
      <w:pPr>
        <w:pStyle w:val="a3"/>
        <w:widowControl w:val="0"/>
        <w:autoSpaceDE w:val="0"/>
        <w:autoSpaceDN w:val="0"/>
        <w:adjustRightInd w:val="0"/>
        <w:ind w:left="1068"/>
        <w:jc w:val="both"/>
        <w:rPr>
          <w:rFonts w:ascii="Times New Roman" w:hAnsi="Times New Roman" w:cs="Times New Roman"/>
          <w:bCs/>
          <w:color w:val="000000" w:themeColor="text1"/>
        </w:rPr>
      </w:pPr>
    </w:p>
    <w:p w14:paraId="1C06966F" w14:textId="2695E5C4" w:rsidR="00660BCE" w:rsidRDefault="006F0277" w:rsidP="00660BCE">
      <w:pPr>
        <w:widowControl w:val="0"/>
        <w:autoSpaceDE w:val="0"/>
        <w:autoSpaceDN w:val="0"/>
        <w:adjustRightInd w:val="0"/>
        <w:ind w:firstLine="708"/>
        <w:contextualSpacing/>
        <w:jc w:val="both"/>
        <w:rPr>
          <w:rFonts w:ascii="Times New Roman" w:hAnsi="Times New Roman" w:cs="Times New Roman"/>
          <w:color w:val="000000" w:themeColor="text1"/>
        </w:rPr>
      </w:pPr>
      <w:r w:rsidRPr="006F0277">
        <w:rPr>
          <w:rFonts w:ascii="Times New Roman" w:hAnsi="Times New Roman" w:cs="Times New Roman"/>
          <w:color w:val="000000" w:themeColor="text1"/>
        </w:rPr>
        <w:t>Әлеуметтік жұмыстың ғылым ретінде пайда болуы және нақты әлеуметтік қызмет ХІХ ғасырдағы әлеуметтік қақтығыстардың өршуіне байланысты болды. батыс елдеріндегі капитализмнің қарқынды дамуына байланысты-индустрияландыру және урбанизация және жұмыссыздық, қылмыс, алкоголизм және т.б. ХІХ ғасырдың соңында әлеуметтік реформаторлар мен қайырымдылық ұйымдарының көшбасшылары бұл мәселелерді тиімді шешу үшін филантроптар ғана емес, әлсіз қорғалған, мұқтаж адамдарға әлеуметтік көмек көрсету үшін арнайы дайындалған кадрлар қажет деген қорытындыға келді.</w:t>
      </w:r>
    </w:p>
    <w:p w14:paraId="436612A4" w14:textId="060BBE8E" w:rsidR="006F0277" w:rsidRDefault="006F0277" w:rsidP="00660BCE">
      <w:pPr>
        <w:widowControl w:val="0"/>
        <w:autoSpaceDE w:val="0"/>
        <w:autoSpaceDN w:val="0"/>
        <w:adjustRightInd w:val="0"/>
        <w:ind w:firstLine="708"/>
        <w:contextualSpacing/>
        <w:jc w:val="both"/>
        <w:rPr>
          <w:rFonts w:ascii="Times New Roman" w:hAnsi="Times New Roman" w:cs="Times New Roman"/>
          <w:color w:val="000000" w:themeColor="text1"/>
        </w:rPr>
      </w:pPr>
      <w:r w:rsidRPr="006F0277">
        <w:rPr>
          <w:rFonts w:ascii="Times New Roman" w:hAnsi="Times New Roman" w:cs="Times New Roman"/>
          <w:color w:val="000000" w:themeColor="text1"/>
        </w:rPr>
        <w:t>Әлеуметтік жұмыс тәжірибесінің психологиямен тығыз байланысы көптеген танымал заманауи зерттеушілердің әлеуметтік жұмыс тақырыбының анықтамаларында көрініс тапты.</w:t>
      </w:r>
    </w:p>
    <w:p w14:paraId="0B99EE68" w14:textId="7187181F" w:rsidR="006F0277" w:rsidRDefault="006F0277" w:rsidP="00660BCE">
      <w:pPr>
        <w:widowControl w:val="0"/>
        <w:autoSpaceDE w:val="0"/>
        <w:autoSpaceDN w:val="0"/>
        <w:adjustRightInd w:val="0"/>
        <w:ind w:firstLine="708"/>
        <w:contextualSpacing/>
        <w:jc w:val="both"/>
        <w:rPr>
          <w:rFonts w:ascii="Times New Roman" w:hAnsi="Times New Roman" w:cs="Times New Roman"/>
          <w:color w:val="000000" w:themeColor="text1"/>
        </w:rPr>
      </w:pPr>
      <w:r w:rsidRPr="006F0277">
        <w:rPr>
          <w:rFonts w:ascii="Times New Roman" w:hAnsi="Times New Roman" w:cs="Times New Roman"/>
          <w:color w:val="000000" w:themeColor="text1"/>
        </w:rPr>
        <w:t>Шетелде соңғы онжылдықтарда Швецияда әлеуметтік жұмыс мәселелері белсенді дамыды. Швед теоретиктері әлеуметтік жұмыс құрылымдық және психоәлеуметтік жұмыстың бірлігі ретінде анықталады. Психоәлеуметтік жұмыстың мақсаты-адамдардың әлеуметтік жағдайлары мен жеке жағдайларын оң дамыту. Атап айтқанда, С.Хесслдің пікірінше, әлеуметтік-психологиялық жұмыс – бұл жеке адам мен оның қоршаған</w:t>
      </w:r>
      <w:r>
        <w:rPr>
          <w:rFonts w:ascii="Times New Roman" w:hAnsi="Times New Roman" w:cs="Times New Roman"/>
          <w:color w:val="000000" w:themeColor="text1"/>
        </w:rPr>
        <w:t xml:space="preserve"> ортасы арасындағы көпір салу, «</w:t>
      </w:r>
      <w:r w:rsidRPr="006F0277">
        <w:rPr>
          <w:rFonts w:ascii="Times New Roman" w:hAnsi="Times New Roman" w:cs="Times New Roman"/>
          <w:color w:val="000000" w:themeColor="text1"/>
        </w:rPr>
        <w:t>әлеуметтік-психологиялық жұмыстың мақсаты-адамның қоршаған ортаға қойылатын талаптарға қарсылығын арттыру, сонымен қатар қоршаған орта мен қоғамның өзгеруі, дәлірек айтсақ, жеке адамның ішінде</w:t>
      </w:r>
      <w:r>
        <w:rPr>
          <w:rFonts w:ascii="Times New Roman" w:hAnsi="Times New Roman" w:cs="Times New Roman"/>
          <w:color w:val="000000" w:themeColor="text1"/>
        </w:rPr>
        <w:t>»</w:t>
      </w:r>
      <w:r w:rsidRPr="006F0277">
        <w:rPr>
          <w:rFonts w:ascii="Times New Roman" w:hAnsi="Times New Roman" w:cs="Times New Roman"/>
          <w:color w:val="000000" w:themeColor="text1"/>
        </w:rPr>
        <w:t>.</w:t>
      </w:r>
    </w:p>
    <w:p w14:paraId="66B56328" w14:textId="0EC0403B" w:rsidR="006F0277" w:rsidRDefault="006F0277" w:rsidP="00660BCE">
      <w:pPr>
        <w:widowControl w:val="0"/>
        <w:autoSpaceDE w:val="0"/>
        <w:autoSpaceDN w:val="0"/>
        <w:adjustRightInd w:val="0"/>
        <w:ind w:firstLine="708"/>
        <w:contextualSpacing/>
        <w:jc w:val="both"/>
        <w:rPr>
          <w:rFonts w:ascii="Times New Roman" w:hAnsi="Times New Roman" w:cs="Times New Roman"/>
          <w:color w:val="000000" w:themeColor="text1"/>
        </w:rPr>
      </w:pPr>
      <w:r w:rsidRPr="006F0277">
        <w:rPr>
          <w:rFonts w:ascii="Times New Roman" w:hAnsi="Times New Roman" w:cs="Times New Roman"/>
          <w:color w:val="000000" w:themeColor="text1"/>
        </w:rPr>
        <w:t>Әлеуметтік-психологиялық жұмыс жалпы қабылданған нормадан ауытқулары бар немесе өмірі бұзылған адамдар арасында жүзеге асырылады және осы адамдардың ішкі психологиялық өмірін де, олардың сыртқы өмірлік жағдайларын да өзгертуді қамтиды.</w:t>
      </w:r>
    </w:p>
    <w:p w14:paraId="006CBE1A" w14:textId="60D4685E" w:rsidR="006F0277" w:rsidRDefault="006F0277" w:rsidP="00660BCE">
      <w:pPr>
        <w:widowControl w:val="0"/>
        <w:autoSpaceDE w:val="0"/>
        <w:autoSpaceDN w:val="0"/>
        <w:adjustRightInd w:val="0"/>
        <w:ind w:firstLine="708"/>
        <w:contextualSpacing/>
        <w:jc w:val="both"/>
        <w:rPr>
          <w:rFonts w:ascii="Times New Roman" w:hAnsi="Times New Roman" w:cs="Times New Roman"/>
          <w:color w:val="000000" w:themeColor="text1"/>
        </w:rPr>
      </w:pPr>
      <w:r w:rsidRPr="006F0277">
        <w:rPr>
          <w:rFonts w:ascii="Times New Roman" w:hAnsi="Times New Roman" w:cs="Times New Roman"/>
          <w:color w:val="000000" w:themeColor="text1"/>
        </w:rPr>
        <w:t>Әлеуметтік</w:t>
      </w:r>
      <w:r>
        <w:rPr>
          <w:rFonts w:ascii="Times New Roman" w:hAnsi="Times New Roman" w:cs="Times New Roman"/>
          <w:color w:val="000000" w:themeColor="text1"/>
        </w:rPr>
        <w:t xml:space="preserve">-психологиялық жұмыс – </w:t>
      </w:r>
      <w:r w:rsidRPr="006F0277">
        <w:rPr>
          <w:rFonts w:ascii="Times New Roman" w:hAnsi="Times New Roman" w:cs="Times New Roman"/>
          <w:color w:val="000000" w:themeColor="text1"/>
        </w:rPr>
        <w:t>бұл өзгертуге бағытталған және 3 түрлі жолмен жүзеге асырылатын жұмыс: психолог клиенттің (клиенттердің) өмірлік жағдайындағы өзгерістерге: а) клиенттің көмегінсіз өз іс-әрекеттері, б) тікелей басқару арқылы, в) жанама басқару арқылы қол жеткізеді.</w:t>
      </w:r>
    </w:p>
    <w:p w14:paraId="167B8FC4" w14:textId="77777777" w:rsidR="000161A8" w:rsidRPr="000161A8" w:rsidRDefault="000161A8"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0161A8">
        <w:rPr>
          <w:rFonts w:ascii="Times New Roman" w:hAnsi="Times New Roman" w:cs="Times New Roman"/>
          <w:color w:val="000000" w:themeColor="text1"/>
        </w:rPr>
        <w:t>Осылайша, оның құрылымындағы әлеуметтік жұмыс психологиясы 3 негізгі блокты қамтиды:</w:t>
      </w:r>
    </w:p>
    <w:p w14:paraId="1D471F4F" w14:textId="77777777" w:rsidR="000161A8" w:rsidRPr="000161A8" w:rsidRDefault="000161A8"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0161A8">
        <w:rPr>
          <w:rFonts w:ascii="Times New Roman" w:hAnsi="Times New Roman" w:cs="Times New Roman"/>
          <w:color w:val="000000" w:themeColor="text1"/>
        </w:rPr>
        <w:t>1) Әлеуметтік жұмыстың психологиялық практикасының әдіснамалық базасын құрайтын жалпы теориялық психологиялық идеялар мен тұжырымдамалар;</w:t>
      </w:r>
    </w:p>
    <w:p w14:paraId="4C88C9A7" w14:textId="77777777" w:rsidR="000161A8" w:rsidRPr="000161A8" w:rsidRDefault="000161A8"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0161A8">
        <w:rPr>
          <w:rFonts w:ascii="Times New Roman" w:hAnsi="Times New Roman" w:cs="Times New Roman"/>
          <w:color w:val="000000" w:themeColor="text1"/>
        </w:rPr>
        <w:t>2) нақты психотехнологиялар, яғни жеке адамдар мен жекелеген топтардың әлеуметтік-психологиялық проблемаларын алдын алудың, диагностикалаудың және шешудің ("емдеу") психологиялық әдістері, оларды әлеуметтік-психологиялық бейімдеу және оңалту.</w:t>
      </w:r>
    </w:p>
    <w:p w14:paraId="3D5BDE52" w14:textId="36ACEF19" w:rsidR="000161A8" w:rsidRDefault="000161A8"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0161A8">
        <w:rPr>
          <w:rFonts w:ascii="Times New Roman" w:hAnsi="Times New Roman" w:cs="Times New Roman"/>
          <w:color w:val="000000" w:themeColor="text1"/>
        </w:rPr>
        <w:t>3) әлеуметтік қызметкерлердің психоәлеуметтік көмекке мұқтаж жеке тұлғалармен және халықтың әртүрлі топтарымен әлеуметтік – психологиялық жұмысының ерекшеліктері (бұл олардың әлеуметтік – психологиялық мінез-құлқының, ойлау тәсілі мен іс-әрекетінің ерекшелігін анықтауды және есепке алуды көздейді).</w:t>
      </w:r>
    </w:p>
    <w:p w14:paraId="4509665A" w14:textId="0BCCF66C" w:rsidR="00EA3FAB" w:rsidRDefault="00EA3FAB"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EA3FAB">
        <w:rPr>
          <w:rFonts w:ascii="Times New Roman" w:hAnsi="Times New Roman" w:cs="Times New Roman"/>
          <w:color w:val="000000" w:themeColor="text1"/>
        </w:rPr>
        <w:t>Осылайша, әлеуметтік жұмыс тақырыбы туралы ұстанымдарды талдау келесі жалпы тұжырымдарға әкеледі.</w:t>
      </w:r>
    </w:p>
    <w:p w14:paraId="7608BCA4" w14:textId="5FCE3FFE" w:rsidR="00EA3FAB" w:rsidRDefault="00EA3FAB"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EA3FAB">
        <w:rPr>
          <w:rFonts w:ascii="Times New Roman" w:hAnsi="Times New Roman" w:cs="Times New Roman"/>
          <w:color w:val="000000" w:themeColor="text1"/>
        </w:rPr>
        <w:t>Психология әлеуметтік жұмыс теориясы мен практикасы мазмұнының маңызды бөлігі болып табылады, өйткені жеке адам немесе жеке адамдар тобының әлеуметтік жұмыс объектісі олармен жұмыс жасау кезінде ескерілуі керек белгілі бір психологиялық ерекшеліктерге ие</w:t>
      </w:r>
      <w:r>
        <w:rPr>
          <w:rFonts w:ascii="Times New Roman" w:hAnsi="Times New Roman" w:cs="Times New Roman"/>
          <w:color w:val="000000" w:themeColor="text1"/>
        </w:rPr>
        <w:t>.</w:t>
      </w:r>
    </w:p>
    <w:p w14:paraId="51164E7F" w14:textId="35F3C1FD" w:rsidR="00EA3FAB" w:rsidRDefault="00EA3FAB"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EA3FAB">
        <w:rPr>
          <w:rFonts w:ascii="Times New Roman" w:hAnsi="Times New Roman" w:cs="Times New Roman"/>
          <w:color w:val="000000" w:themeColor="text1"/>
        </w:rPr>
        <w:t>Әлеу</w:t>
      </w:r>
      <w:r>
        <w:rPr>
          <w:rFonts w:ascii="Times New Roman" w:hAnsi="Times New Roman" w:cs="Times New Roman"/>
          <w:color w:val="000000" w:themeColor="text1"/>
        </w:rPr>
        <w:t xml:space="preserve">меттік жұмыстың негізгі мақсаты – </w:t>
      </w:r>
      <w:r w:rsidRPr="00EA3FAB">
        <w:rPr>
          <w:rFonts w:ascii="Times New Roman" w:hAnsi="Times New Roman" w:cs="Times New Roman"/>
          <w:color w:val="000000" w:themeColor="text1"/>
        </w:rPr>
        <w:t>ішкі әлемді және осы әлемге әсер ететін сыртқы жағдайларды өзгерту арқылы клиенттер</w:t>
      </w:r>
      <w:r>
        <w:rPr>
          <w:rFonts w:ascii="Times New Roman" w:hAnsi="Times New Roman" w:cs="Times New Roman"/>
          <w:color w:val="000000" w:themeColor="text1"/>
        </w:rPr>
        <w:t>дің өмірін жақсарту, сондықтан ә</w:t>
      </w:r>
      <w:r w:rsidRPr="00EA3FAB">
        <w:rPr>
          <w:rFonts w:ascii="Times New Roman" w:hAnsi="Times New Roman" w:cs="Times New Roman"/>
          <w:color w:val="000000" w:themeColor="text1"/>
        </w:rPr>
        <w:t>леуметтік жұмыстың психологиялық негіздеріне жалпы теориялық психологиялық ұғымдар да, практикалық психология әдістері де кіреді.</w:t>
      </w:r>
    </w:p>
    <w:p w14:paraId="6365DDD3" w14:textId="2AF8B4F9" w:rsidR="00EA3FAB" w:rsidRDefault="00EA3FAB"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EA3FAB">
        <w:rPr>
          <w:rFonts w:ascii="Times New Roman" w:hAnsi="Times New Roman" w:cs="Times New Roman"/>
          <w:color w:val="000000" w:themeColor="text1"/>
        </w:rPr>
        <w:t xml:space="preserve">Әлеуметтік жұмыстың барлық мәні, оның барлық принциптері, әдістері әлеуметтік </w:t>
      </w:r>
      <w:r w:rsidRPr="00EA3FAB">
        <w:rPr>
          <w:rFonts w:ascii="Times New Roman" w:hAnsi="Times New Roman" w:cs="Times New Roman"/>
          <w:color w:val="000000" w:themeColor="text1"/>
        </w:rPr>
        <w:lastRenderedPageBreak/>
        <w:t>жағдайды жақсарту, клиенттің жағдайға жақсы бейімделуі болы</w:t>
      </w:r>
      <w:r>
        <w:rPr>
          <w:rFonts w:ascii="Times New Roman" w:hAnsi="Times New Roman" w:cs="Times New Roman"/>
          <w:color w:val="000000" w:themeColor="text1"/>
        </w:rPr>
        <w:t>п табылады. Сондықтан ә</w:t>
      </w:r>
      <w:r w:rsidRPr="00EA3FAB">
        <w:rPr>
          <w:rFonts w:ascii="Times New Roman" w:hAnsi="Times New Roman" w:cs="Times New Roman"/>
          <w:color w:val="000000" w:themeColor="text1"/>
        </w:rPr>
        <w:t>леуметтік жұмыстың психологиялық тәжірибесінің мақсаты оңтайлы әлеуметтенуді дамыту, сонымен бірге клиенттің әлеуметтік бейімделуі мен оңалтуы болып табылады.</w:t>
      </w:r>
    </w:p>
    <w:p w14:paraId="22438528" w14:textId="35529EC7" w:rsidR="00EA3FAB" w:rsidRDefault="00EA3FAB"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EA3FAB">
        <w:rPr>
          <w:rFonts w:ascii="Times New Roman" w:hAnsi="Times New Roman" w:cs="Times New Roman"/>
          <w:color w:val="000000" w:themeColor="text1"/>
        </w:rPr>
        <w:t xml:space="preserve">Психологияның маңызды функциялары: диагностикалық, </w:t>
      </w:r>
      <w:r>
        <w:rPr>
          <w:rFonts w:ascii="Times New Roman" w:hAnsi="Times New Roman" w:cs="Times New Roman"/>
          <w:color w:val="000000" w:themeColor="text1"/>
          <w:lang w:val="kk-KZ"/>
        </w:rPr>
        <w:t>әлеуметтендіру</w:t>
      </w:r>
      <w:r w:rsidRPr="00EA3FAB">
        <w:rPr>
          <w:rFonts w:ascii="Times New Roman" w:hAnsi="Times New Roman" w:cs="Times New Roman"/>
          <w:color w:val="000000" w:themeColor="text1"/>
        </w:rPr>
        <w:t xml:space="preserve"> (әлеуметтік-терапиялық), болжамдық, профилактикалық.</w:t>
      </w:r>
    </w:p>
    <w:p w14:paraId="2D126143" w14:textId="662EFC5A" w:rsidR="00BD311C" w:rsidRDefault="00BD311C"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BD311C">
        <w:rPr>
          <w:rFonts w:ascii="Times New Roman" w:hAnsi="Times New Roman" w:cs="Times New Roman"/>
          <w:color w:val="000000" w:themeColor="text1"/>
        </w:rPr>
        <w:t>Диагностикалық функция клиенттердің әлеуметтік-психологиялық мәселелерін талдауды, олардың әлеуметтік ортаға байланысты психологиялық ерекшеліктерін (жеке және әлеуметтік топтық, жас, этникалық, кәсіби және т.б.) анықтауды білдіреді. Мұндай талдаудың негізгі мақсаты-диагноз қою, яғни психологиялық проблема және психологиялық ыңғайсыздық дәрежесі, тәртіпсіздік, дисфункция, бейімделу, оңтайлы бейімделу және әлеуметтену мүмкін еместігі.</w:t>
      </w:r>
    </w:p>
    <w:p w14:paraId="33940680" w14:textId="397CBCEE" w:rsidR="00BD311C" w:rsidRDefault="00BD311C" w:rsidP="000161A8">
      <w:pPr>
        <w:widowControl w:val="0"/>
        <w:autoSpaceDE w:val="0"/>
        <w:autoSpaceDN w:val="0"/>
        <w:adjustRightInd w:val="0"/>
        <w:ind w:firstLine="708"/>
        <w:contextualSpacing/>
        <w:jc w:val="both"/>
        <w:rPr>
          <w:rFonts w:ascii="Times New Roman" w:hAnsi="Times New Roman" w:cs="Times New Roman"/>
          <w:color w:val="000000" w:themeColor="text1"/>
        </w:rPr>
      </w:pPr>
      <w:r w:rsidRPr="00BD311C">
        <w:rPr>
          <w:rFonts w:ascii="Times New Roman" w:hAnsi="Times New Roman" w:cs="Times New Roman"/>
          <w:color w:val="000000" w:themeColor="text1"/>
        </w:rPr>
        <w:t>Нашар бейімделген адамдар арасында арнайы топ психикалық ауру болып табылады. Психикалық аурудың нақты диагнозын және нормадан психологиялық ауытқуларды анықтау және сәйкесінше бұл адамдарды тікелей емдеу, ең алдымен, психиатрия саласындағы тар мамандардың міндеті болып табылады.</w:t>
      </w:r>
    </w:p>
    <w:p w14:paraId="0168C1C5" w14:textId="3275EE74" w:rsidR="00BD311C" w:rsidRDefault="00BD311C" w:rsidP="000161A8">
      <w:pPr>
        <w:widowControl w:val="0"/>
        <w:autoSpaceDE w:val="0"/>
        <w:autoSpaceDN w:val="0"/>
        <w:adjustRightInd w:val="0"/>
        <w:ind w:firstLine="708"/>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Әлеуметтік-терапиялық </w:t>
      </w:r>
      <w:r w:rsidRPr="00BD311C">
        <w:rPr>
          <w:rFonts w:ascii="Times New Roman" w:hAnsi="Times New Roman" w:cs="Times New Roman"/>
          <w:color w:val="000000" w:themeColor="text1"/>
        </w:rPr>
        <w:t>функция - бұл кең мағынада әлеуметтік терапия функциясы, психологиялық-терапевтік қолдану негізінде белгіленген әлеуметтік-психологиялық мәселелерді шешуді білдіреді</w:t>
      </w:r>
      <w:r>
        <w:rPr>
          <w:rFonts w:ascii="Times New Roman" w:hAnsi="Times New Roman" w:cs="Times New Roman"/>
          <w:color w:val="000000" w:themeColor="text1"/>
        </w:rPr>
        <w:t>.</w:t>
      </w:r>
    </w:p>
    <w:p w14:paraId="4AC2E91E" w14:textId="2F2775E0" w:rsidR="00BD311C" w:rsidRDefault="00BD311C" w:rsidP="00BD311C">
      <w:pPr>
        <w:widowControl w:val="0"/>
        <w:autoSpaceDE w:val="0"/>
        <w:autoSpaceDN w:val="0"/>
        <w:adjustRightInd w:val="0"/>
        <w:ind w:firstLine="708"/>
        <w:contextualSpacing/>
        <w:jc w:val="both"/>
        <w:rPr>
          <w:rFonts w:ascii="Times New Roman" w:hAnsi="Times New Roman" w:cs="Times New Roman"/>
          <w:color w:val="000000" w:themeColor="text1"/>
        </w:rPr>
      </w:pPr>
      <w:r w:rsidRPr="00BD311C">
        <w:rPr>
          <w:rFonts w:ascii="Times New Roman" w:hAnsi="Times New Roman" w:cs="Times New Roman"/>
          <w:color w:val="000000" w:themeColor="text1"/>
        </w:rPr>
        <w:t>Әлеуметтік терапияның негізгі мақсаттары мен міндеттері: а) клиенттің санасында қоғамда белгіленген, жалпы қабылданған әлеуметтік-гуманистік құндылықтар жүйесін қалыптастыру немесе қосымша қалыптастыру; б) мінез-құлық пен қызметтің жалпы қабылданған нормалары мен қағидаттарын меңгеруді қамтамасыз ету (әсіресе жастармен, кәмелетке толмағандармен әлеуметтік жұмыста); в) жеке тұлғаның теріс әлеуметтік-дүниетанымдық бағытын өзгерту (немесе өзгертуге ықпал ету), оның әлеуметтік-психологиялық иммунитетін, тұрақтылығын</w:t>
      </w:r>
      <w:r>
        <w:rPr>
          <w:rFonts w:ascii="Times New Roman" w:hAnsi="Times New Roman" w:cs="Times New Roman"/>
          <w:color w:val="000000" w:themeColor="text1"/>
        </w:rPr>
        <w:t xml:space="preserve"> нығайту немесе қалпына келтіру</w:t>
      </w:r>
      <w:r w:rsidRPr="00BD311C">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D311C">
        <w:rPr>
          <w:rFonts w:ascii="Times New Roman" w:hAnsi="Times New Roman" w:cs="Times New Roman"/>
          <w:color w:val="000000" w:themeColor="text1"/>
        </w:rPr>
        <w:t>сыртқы жағымсыз жағдайларға төзімділік, оларға оңтайлы бейімделу( егер оларды өзгерту қиын болса), әлемге басқаша қарау қабілетін қалыптастыру;</w:t>
      </w:r>
    </w:p>
    <w:p w14:paraId="17E1EB9E" w14:textId="79144F0D" w:rsidR="00BD311C" w:rsidRDefault="00BD311C" w:rsidP="00BD311C">
      <w:pPr>
        <w:widowControl w:val="0"/>
        <w:autoSpaceDE w:val="0"/>
        <w:autoSpaceDN w:val="0"/>
        <w:adjustRightInd w:val="0"/>
        <w:ind w:firstLine="708"/>
        <w:contextualSpacing/>
        <w:jc w:val="both"/>
        <w:rPr>
          <w:rFonts w:ascii="Times New Roman" w:hAnsi="Times New Roman" w:cs="Times New Roman"/>
          <w:color w:val="000000" w:themeColor="text1"/>
        </w:rPr>
      </w:pPr>
      <w:r w:rsidRPr="00BD311C">
        <w:rPr>
          <w:rFonts w:ascii="Times New Roman" w:hAnsi="Times New Roman" w:cs="Times New Roman"/>
          <w:color w:val="000000" w:themeColor="text1"/>
        </w:rPr>
        <w:t>Болжамдық функция анықталған заңдылықтар, олардың өзара әрекеттесу ерекшеліктері негізінде адамның мінез-құлқының болжамын, оның өзгеруі мен әлеуметтік ортадағы өзгерістерді анықтауда көрінеді.</w:t>
      </w:r>
    </w:p>
    <w:p w14:paraId="5F9C5822" w14:textId="63296117" w:rsidR="006F0277" w:rsidRDefault="000161A8" w:rsidP="00660BCE">
      <w:pPr>
        <w:widowControl w:val="0"/>
        <w:autoSpaceDE w:val="0"/>
        <w:autoSpaceDN w:val="0"/>
        <w:adjustRightInd w:val="0"/>
        <w:ind w:firstLine="708"/>
        <w:contextualSpacing/>
        <w:jc w:val="both"/>
        <w:rPr>
          <w:rFonts w:ascii="Times New Roman" w:hAnsi="Times New Roman" w:cs="Times New Roman"/>
          <w:color w:val="000000" w:themeColor="text1"/>
        </w:rPr>
      </w:pPr>
      <w:r w:rsidRPr="000161A8">
        <w:rPr>
          <w:rFonts w:ascii="Times New Roman" w:hAnsi="Times New Roman" w:cs="Times New Roman"/>
          <w:i/>
          <w:color w:val="000000" w:themeColor="text1"/>
        </w:rPr>
        <w:t>Негізгі ұғымдар</w:t>
      </w:r>
      <w:r w:rsidRPr="000161A8">
        <w:rPr>
          <w:rFonts w:ascii="Times New Roman" w:hAnsi="Times New Roman" w:cs="Times New Roman"/>
          <w:color w:val="000000" w:themeColor="text1"/>
        </w:rPr>
        <w:t>: психоәлеуметтік жұмыс, әлеуметтік жұмыс, психотерапия, әлеуметтік-психологиялық диагностика, әлеуметтік - психологиялық тренинг, іскерлік ойын, социодрама, ойын терапиясы, дезадаптация.</w:t>
      </w:r>
    </w:p>
    <w:p w14:paraId="4E58D10F" w14:textId="77777777" w:rsidR="000161A8" w:rsidRDefault="000161A8" w:rsidP="00660BCE">
      <w:pPr>
        <w:widowControl w:val="0"/>
        <w:autoSpaceDE w:val="0"/>
        <w:autoSpaceDN w:val="0"/>
        <w:adjustRightInd w:val="0"/>
        <w:ind w:firstLine="708"/>
        <w:contextualSpacing/>
        <w:jc w:val="both"/>
        <w:rPr>
          <w:rFonts w:ascii="Times New Roman" w:hAnsi="Times New Roman" w:cs="Times New Roman"/>
          <w:b/>
          <w:i/>
          <w:color w:val="000000" w:themeColor="text1"/>
        </w:rPr>
      </w:pPr>
    </w:p>
    <w:p w14:paraId="0BEDF895" w14:textId="641D2D1E" w:rsidR="006F0277" w:rsidRPr="000161A8" w:rsidRDefault="000161A8" w:rsidP="00660BCE">
      <w:pPr>
        <w:widowControl w:val="0"/>
        <w:autoSpaceDE w:val="0"/>
        <w:autoSpaceDN w:val="0"/>
        <w:adjustRightInd w:val="0"/>
        <w:ind w:firstLine="708"/>
        <w:contextualSpacing/>
        <w:jc w:val="both"/>
        <w:rPr>
          <w:rFonts w:ascii="Times New Roman" w:hAnsi="Times New Roman" w:cs="Times New Roman"/>
          <w:b/>
          <w:i/>
          <w:color w:val="000000" w:themeColor="text1"/>
        </w:rPr>
      </w:pPr>
      <w:r w:rsidRPr="000161A8">
        <w:rPr>
          <w:rFonts w:ascii="Times New Roman" w:hAnsi="Times New Roman" w:cs="Times New Roman"/>
          <w:b/>
          <w:i/>
          <w:color w:val="000000" w:themeColor="text1"/>
        </w:rPr>
        <w:t>Өзін-өзі тексеруге арналған сұрақтар</w:t>
      </w:r>
    </w:p>
    <w:p w14:paraId="66CBD201" w14:textId="7B934F55" w:rsidR="000161A8" w:rsidRPr="000161A8" w:rsidRDefault="000161A8" w:rsidP="000161A8">
      <w:pPr>
        <w:pStyle w:val="a3"/>
        <w:widowControl w:val="0"/>
        <w:numPr>
          <w:ilvl w:val="0"/>
          <w:numId w:val="29"/>
        </w:numPr>
        <w:autoSpaceDE w:val="0"/>
        <w:autoSpaceDN w:val="0"/>
        <w:adjustRightInd w:val="0"/>
        <w:jc w:val="both"/>
        <w:rPr>
          <w:rFonts w:ascii="Times New Roman" w:hAnsi="Times New Roman" w:cs="Times New Roman"/>
          <w:color w:val="000000" w:themeColor="text1"/>
        </w:rPr>
      </w:pPr>
      <w:r w:rsidRPr="000161A8">
        <w:rPr>
          <w:rFonts w:ascii="Times New Roman" w:hAnsi="Times New Roman" w:cs="Times New Roman"/>
          <w:color w:val="000000" w:themeColor="text1"/>
        </w:rPr>
        <w:t>«Психоәлеуметтік жұмыс» ұғымының пайда болу тарихы.</w:t>
      </w:r>
    </w:p>
    <w:p w14:paraId="344453F2" w14:textId="4A760BC0" w:rsidR="000161A8" w:rsidRPr="000161A8" w:rsidRDefault="000161A8" w:rsidP="000161A8">
      <w:pPr>
        <w:pStyle w:val="a3"/>
        <w:widowControl w:val="0"/>
        <w:numPr>
          <w:ilvl w:val="0"/>
          <w:numId w:val="29"/>
        </w:numPr>
        <w:autoSpaceDE w:val="0"/>
        <w:autoSpaceDN w:val="0"/>
        <w:adjustRightInd w:val="0"/>
        <w:jc w:val="both"/>
        <w:rPr>
          <w:rFonts w:ascii="Times New Roman" w:hAnsi="Times New Roman" w:cs="Times New Roman"/>
          <w:color w:val="000000" w:themeColor="text1"/>
        </w:rPr>
      </w:pPr>
      <w:r w:rsidRPr="000161A8">
        <w:rPr>
          <w:rFonts w:ascii="Times New Roman" w:hAnsi="Times New Roman" w:cs="Times New Roman"/>
          <w:color w:val="000000" w:themeColor="text1"/>
        </w:rPr>
        <w:t>«Психоәлеуметтік жұмыс» ұғымының анықтамасы.</w:t>
      </w:r>
    </w:p>
    <w:p w14:paraId="457EAB10" w14:textId="790508D3" w:rsidR="000161A8" w:rsidRPr="000161A8" w:rsidRDefault="000161A8" w:rsidP="000161A8">
      <w:pPr>
        <w:pStyle w:val="a3"/>
        <w:widowControl w:val="0"/>
        <w:numPr>
          <w:ilvl w:val="0"/>
          <w:numId w:val="29"/>
        </w:numPr>
        <w:autoSpaceDE w:val="0"/>
        <w:autoSpaceDN w:val="0"/>
        <w:adjustRightInd w:val="0"/>
        <w:jc w:val="both"/>
        <w:rPr>
          <w:rFonts w:ascii="Times New Roman" w:hAnsi="Times New Roman" w:cs="Times New Roman"/>
          <w:color w:val="000000" w:themeColor="text1"/>
        </w:rPr>
      </w:pPr>
      <w:r w:rsidRPr="000161A8">
        <w:rPr>
          <w:rFonts w:ascii="Times New Roman" w:hAnsi="Times New Roman" w:cs="Times New Roman"/>
          <w:color w:val="000000" w:themeColor="text1"/>
        </w:rPr>
        <w:t>Психоәлеуметтік жұмыстың байланысты пәндермен байланысы.</w:t>
      </w:r>
    </w:p>
    <w:p w14:paraId="6E9A0EE3" w14:textId="2FBEC75D" w:rsidR="000161A8" w:rsidRPr="000161A8" w:rsidRDefault="000161A8" w:rsidP="000161A8">
      <w:pPr>
        <w:pStyle w:val="a3"/>
        <w:widowControl w:val="0"/>
        <w:numPr>
          <w:ilvl w:val="0"/>
          <w:numId w:val="29"/>
        </w:numPr>
        <w:autoSpaceDE w:val="0"/>
        <w:autoSpaceDN w:val="0"/>
        <w:adjustRightInd w:val="0"/>
        <w:jc w:val="both"/>
        <w:rPr>
          <w:rFonts w:ascii="Times New Roman" w:hAnsi="Times New Roman" w:cs="Times New Roman"/>
          <w:color w:val="000000" w:themeColor="text1"/>
        </w:rPr>
      </w:pPr>
      <w:r w:rsidRPr="000161A8">
        <w:rPr>
          <w:rFonts w:ascii="Times New Roman" w:hAnsi="Times New Roman" w:cs="Times New Roman"/>
          <w:color w:val="000000" w:themeColor="text1"/>
        </w:rPr>
        <w:t>Психологиялық-әлеуметтік жұмыс түсінігі.</w:t>
      </w:r>
    </w:p>
    <w:p w14:paraId="273A07C9" w14:textId="1843F2BA" w:rsidR="000161A8" w:rsidRPr="000161A8" w:rsidRDefault="000161A8" w:rsidP="000161A8">
      <w:pPr>
        <w:pStyle w:val="a3"/>
        <w:widowControl w:val="0"/>
        <w:numPr>
          <w:ilvl w:val="0"/>
          <w:numId w:val="29"/>
        </w:numPr>
        <w:autoSpaceDE w:val="0"/>
        <w:autoSpaceDN w:val="0"/>
        <w:adjustRightInd w:val="0"/>
        <w:jc w:val="both"/>
        <w:rPr>
          <w:rFonts w:ascii="Times New Roman" w:hAnsi="Times New Roman" w:cs="Times New Roman"/>
          <w:color w:val="000000" w:themeColor="text1"/>
        </w:rPr>
      </w:pPr>
      <w:r w:rsidRPr="000161A8">
        <w:rPr>
          <w:rFonts w:ascii="Times New Roman" w:hAnsi="Times New Roman" w:cs="Times New Roman"/>
          <w:color w:val="000000" w:themeColor="text1"/>
        </w:rPr>
        <w:t>Әлеуметтік жұмыс жүйесіндегі психологиялық-әлеуметтік жұмыстың орны мен рөлі.</w:t>
      </w:r>
    </w:p>
    <w:p w14:paraId="162EB675" w14:textId="5A248B3E" w:rsidR="000161A8" w:rsidRPr="000161A8" w:rsidRDefault="000161A8" w:rsidP="000161A8">
      <w:pPr>
        <w:pStyle w:val="a3"/>
        <w:widowControl w:val="0"/>
        <w:numPr>
          <w:ilvl w:val="0"/>
          <w:numId w:val="29"/>
        </w:numPr>
        <w:autoSpaceDE w:val="0"/>
        <w:autoSpaceDN w:val="0"/>
        <w:adjustRightInd w:val="0"/>
        <w:jc w:val="both"/>
        <w:rPr>
          <w:rFonts w:ascii="Times New Roman" w:hAnsi="Times New Roman" w:cs="Times New Roman"/>
          <w:color w:val="000000" w:themeColor="text1"/>
        </w:rPr>
      </w:pPr>
      <w:r w:rsidRPr="000161A8">
        <w:rPr>
          <w:rFonts w:ascii="Times New Roman" w:hAnsi="Times New Roman" w:cs="Times New Roman"/>
          <w:color w:val="000000" w:themeColor="text1"/>
        </w:rPr>
        <w:t>Психологиялық-әлеуметтік жұмыс объектілері.</w:t>
      </w:r>
    </w:p>
    <w:p w14:paraId="2E7D40E1" w14:textId="77777777" w:rsidR="000161A8" w:rsidRDefault="000161A8" w:rsidP="00660BCE">
      <w:pPr>
        <w:pStyle w:val="Default"/>
        <w:jc w:val="center"/>
        <w:rPr>
          <w:b/>
          <w:lang w:val="kk-KZ"/>
        </w:rPr>
      </w:pPr>
    </w:p>
    <w:p w14:paraId="225CDC5C" w14:textId="614DDF81" w:rsidR="00660BCE" w:rsidRPr="00660BCE" w:rsidRDefault="00660BCE" w:rsidP="00660BCE">
      <w:pPr>
        <w:pStyle w:val="Default"/>
        <w:jc w:val="center"/>
        <w:rPr>
          <w:b/>
          <w:caps/>
          <w:lang w:val="kk-KZ"/>
        </w:rPr>
      </w:pPr>
      <w:r w:rsidRPr="00660BCE">
        <w:rPr>
          <w:b/>
          <w:lang w:val="kk-KZ"/>
        </w:rPr>
        <w:t>Ұсынылатын әдебиеттер</w:t>
      </w:r>
      <w:r w:rsidRPr="00660BCE">
        <w:rPr>
          <w:b/>
          <w:caps/>
          <w:lang w:val="kk-KZ"/>
        </w:rPr>
        <w:t>:</w:t>
      </w:r>
    </w:p>
    <w:p w14:paraId="2BA5A806" w14:textId="77777777" w:rsidR="00EF2C8C" w:rsidRPr="007B2579" w:rsidRDefault="00EF2C8C" w:rsidP="00EF2C8C">
      <w:pPr>
        <w:pStyle w:val="a3"/>
        <w:numPr>
          <w:ilvl w:val="0"/>
          <w:numId w:val="32"/>
        </w:numPr>
        <w:ind w:left="714" w:hanging="357"/>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0D2BC566" w14:textId="77777777" w:rsidR="00EF2C8C" w:rsidRPr="007B2579" w:rsidRDefault="00EF2C8C" w:rsidP="00EF2C8C">
      <w:pPr>
        <w:pStyle w:val="a3"/>
        <w:numPr>
          <w:ilvl w:val="0"/>
          <w:numId w:val="32"/>
        </w:numPr>
        <w:ind w:left="714" w:hanging="357"/>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63409E03" w14:textId="77777777" w:rsidR="00EF2C8C" w:rsidRPr="007B2579" w:rsidRDefault="00EF2C8C" w:rsidP="00EF2C8C">
      <w:pPr>
        <w:pStyle w:val="a3"/>
        <w:numPr>
          <w:ilvl w:val="0"/>
          <w:numId w:val="32"/>
        </w:numPr>
        <w:ind w:left="714" w:hanging="357"/>
        <w:jc w:val="both"/>
        <w:rPr>
          <w:rFonts w:ascii="Times New Roman" w:hAnsi="Times New Roman"/>
        </w:rPr>
      </w:pPr>
      <w:r w:rsidRPr="007B2579">
        <w:rPr>
          <w:rFonts w:ascii="Times New Roman" w:hAnsi="Times New Roman"/>
        </w:rPr>
        <w:lastRenderedPageBreak/>
        <w:t xml:space="preserve">Психология социальной работы: учебник / И. Н. Галасюк, О. В. Краснова, Т. В. Шинина; под ред. О. В. Красновой. - М.: Дашков и К, 2013. - 304 с. - (Учебные издания для бакалавров). </w:t>
      </w:r>
    </w:p>
    <w:p w14:paraId="43C5E2DC" w14:textId="77777777" w:rsidR="00660BCE" w:rsidRPr="00660BCE" w:rsidRDefault="00660BCE" w:rsidP="00660BCE">
      <w:pPr>
        <w:widowControl w:val="0"/>
        <w:autoSpaceDE w:val="0"/>
        <w:autoSpaceDN w:val="0"/>
        <w:adjustRightInd w:val="0"/>
        <w:ind w:firstLine="708"/>
        <w:contextualSpacing/>
        <w:jc w:val="both"/>
        <w:rPr>
          <w:rFonts w:ascii="Times New Roman" w:hAnsi="Times New Roman" w:cs="Times New Roman"/>
          <w:color w:val="0E0E0E"/>
        </w:rPr>
      </w:pPr>
    </w:p>
    <w:p w14:paraId="09004ED0" w14:textId="664F40F2" w:rsidR="00627936" w:rsidRPr="00660BCE" w:rsidRDefault="00627936" w:rsidP="00913C02">
      <w:pPr>
        <w:widowControl w:val="0"/>
        <w:autoSpaceDE w:val="0"/>
        <w:autoSpaceDN w:val="0"/>
        <w:adjustRightInd w:val="0"/>
        <w:ind w:firstLine="708"/>
        <w:jc w:val="center"/>
        <w:rPr>
          <w:rFonts w:ascii="Times New Roman" w:hAnsi="Times New Roman" w:cs="Times New Roman"/>
          <w:b/>
          <w:color w:val="0E0E0E"/>
          <w:lang w:val="kk-KZ"/>
        </w:rPr>
      </w:pPr>
      <w:r w:rsidRPr="00660BCE">
        <w:rPr>
          <w:rFonts w:ascii="Times New Roman" w:hAnsi="Times New Roman" w:cs="Times New Roman"/>
          <w:b/>
          <w:color w:val="0E0E0E"/>
        </w:rPr>
        <w:t xml:space="preserve">2 </w:t>
      </w:r>
      <w:r w:rsidRPr="00660BCE">
        <w:rPr>
          <w:rFonts w:ascii="Times New Roman" w:hAnsi="Times New Roman" w:cs="Times New Roman"/>
          <w:b/>
          <w:color w:val="0E0E0E"/>
          <w:lang w:val="kk-KZ"/>
        </w:rPr>
        <w:t xml:space="preserve">Дәріс </w:t>
      </w:r>
      <w:r w:rsidR="00913C02" w:rsidRPr="00913C02">
        <w:rPr>
          <w:rFonts w:ascii="Times New Roman" w:hAnsi="Times New Roman" w:cs="Times New Roman"/>
          <w:b/>
          <w:bCs/>
          <w:lang w:val="kk-KZ" w:eastAsia="ar-SA"/>
        </w:rPr>
        <w:t>Негізгі психологиялық теориялар және олардың психоәлеуметтік тәжірибеге әсері.</w:t>
      </w:r>
    </w:p>
    <w:p w14:paraId="6BDC3F4D" w14:textId="304A776A" w:rsidR="00627936" w:rsidRPr="004F31D9" w:rsidRDefault="00A86650" w:rsidP="004F31D9">
      <w:pPr>
        <w:pStyle w:val="a3"/>
        <w:widowControl w:val="0"/>
        <w:numPr>
          <w:ilvl w:val="0"/>
          <w:numId w:val="14"/>
        </w:numPr>
        <w:autoSpaceDE w:val="0"/>
        <w:autoSpaceDN w:val="0"/>
        <w:adjustRightInd w:val="0"/>
        <w:rPr>
          <w:rFonts w:ascii="Times New Roman" w:hAnsi="Times New Roman" w:cs="Times New Roman"/>
          <w:color w:val="0E0E0E"/>
        </w:rPr>
      </w:pPr>
      <w:r w:rsidRPr="004F31D9">
        <w:rPr>
          <w:rFonts w:ascii="Times New Roman" w:hAnsi="Times New Roman" w:cs="Times New Roman"/>
          <w:color w:val="0E0E0E"/>
        </w:rPr>
        <w:t>Тұлға теориясындағы психоаналитикалық бағыт: З.Фрейд.</w:t>
      </w:r>
    </w:p>
    <w:p w14:paraId="0CB04DAE" w14:textId="5D39C682" w:rsidR="004F31D9" w:rsidRPr="004F31D9" w:rsidRDefault="004F31D9" w:rsidP="004F31D9">
      <w:pPr>
        <w:pStyle w:val="a3"/>
        <w:widowControl w:val="0"/>
        <w:numPr>
          <w:ilvl w:val="0"/>
          <w:numId w:val="14"/>
        </w:numPr>
        <w:autoSpaceDE w:val="0"/>
        <w:autoSpaceDN w:val="0"/>
        <w:adjustRightInd w:val="0"/>
        <w:rPr>
          <w:rFonts w:ascii="Times New Roman" w:hAnsi="Times New Roman" w:cs="Times New Roman"/>
          <w:color w:val="0E0E0E"/>
        </w:rPr>
      </w:pPr>
      <w:r w:rsidRPr="004F31D9">
        <w:rPr>
          <w:rFonts w:ascii="Times New Roman" w:hAnsi="Times New Roman" w:cs="Times New Roman"/>
          <w:color w:val="0E0E0E"/>
        </w:rPr>
        <w:t>Шартты рефлекстерді зерттеу: И.В.Павлов</w:t>
      </w:r>
    </w:p>
    <w:p w14:paraId="333C21BA" w14:textId="77777777" w:rsidR="00484319" w:rsidRDefault="00484319" w:rsidP="00484319">
      <w:pPr>
        <w:pStyle w:val="Default"/>
        <w:ind w:firstLine="708"/>
        <w:jc w:val="both"/>
        <w:rPr>
          <w:lang w:val="kk-KZ"/>
        </w:rPr>
      </w:pPr>
      <w:r w:rsidRPr="00484319">
        <w:rPr>
          <w:lang w:val="kk-KZ"/>
        </w:rPr>
        <w:t xml:space="preserve">З. Фрейдтің персонологиялық ілімін талдауға кіріспес бұрын, психоанализдің негізін қалаушының жалпы философиялық көзқарастарын атап өтеміз. Онтологияда, әлем мен табиғатты түсінуде З. Фрейд детерминизм мен табиғи ғылыми материализмнің берік позицияларында тұрды, бірақ ол биологиялық және иррационалистік сипатта болды. З. Фрейд бір-бірімен тығыз байланысты материя мен энергияға негізделген табиғи әлемнің объективтілігін мойындады. Энергия қозғалыс өлшемі ретінде материяға, табиғатқа динамизм береді. </w:t>
      </w:r>
    </w:p>
    <w:p w14:paraId="3DAF3CD5" w14:textId="51B31E7A" w:rsidR="00484319" w:rsidRPr="00484319" w:rsidRDefault="00484319" w:rsidP="00484319">
      <w:pPr>
        <w:pStyle w:val="Default"/>
        <w:ind w:firstLine="708"/>
        <w:jc w:val="both"/>
        <w:rPr>
          <w:lang w:val="kk-KZ"/>
        </w:rPr>
      </w:pPr>
      <w:r>
        <w:rPr>
          <w:lang w:val="kk-KZ"/>
        </w:rPr>
        <w:t>Фрейдтің теориясына сәйкес, т</w:t>
      </w:r>
      <w:r w:rsidRPr="00484319">
        <w:rPr>
          <w:lang w:val="kk-KZ"/>
        </w:rPr>
        <w:t>ұлғаның құрылымы үш негізгі принциптен тұрады: "ол" - бейсаналық тартымдылықтың терең қабаты, айналасында басқа элементтер қабаттасатын тұлғаның маңызды өзегі. "Ол "тек"ләззат пр</w:t>
      </w:r>
      <w:r>
        <w:rPr>
          <w:lang w:val="kk-KZ"/>
        </w:rPr>
        <w:t>инципін" басшылыққа алады. "Мен</w:t>
      </w:r>
      <w:r w:rsidRPr="00484319">
        <w:rPr>
          <w:lang w:val="kk-KZ"/>
        </w:rPr>
        <w:t>"</w:t>
      </w:r>
      <w:r>
        <w:rPr>
          <w:lang w:val="kk-KZ"/>
        </w:rPr>
        <w:t xml:space="preserve"> құмарлықты қамтитын </w:t>
      </w:r>
      <w:r w:rsidRPr="00484319">
        <w:rPr>
          <w:lang w:val="kk-KZ"/>
        </w:rPr>
        <w:t>оған  қарама-қарсы ақыл мен парасаттылық деп атауға болатын нәрсені бейнелейді.</w:t>
      </w:r>
      <w:r w:rsidRPr="00484319">
        <w:rPr>
          <w:rFonts w:ascii="Roboto-Regular" w:hAnsi="Roboto-Regular" w:cs="Roboto-Regular"/>
          <w:sz w:val="36"/>
          <w:szCs w:val="36"/>
        </w:rPr>
        <w:t xml:space="preserve"> </w:t>
      </w:r>
      <w:r w:rsidRPr="00484319">
        <w:t>Психоаналитикалық түсініктегі әлеуметтік табиғи биологиялық жетектерге қатысты тек сыртқы тежеу ​​функциясы рөлін атқарады және әрдайым индивидке жат, жау болып қалады.</w:t>
      </w:r>
    </w:p>
    <w:p w14:paraId="5C53B094" w14:textId="24E69A03" w:rsidR="00484319" w:rsidRDefault="00484319" w:rsidP="00484319">
      <w:pPr>
        <w:pStyle w:val="Default"/>
        <w:ind w:firstLine="708"/>
        <w:jc w:val="both"/>
        <w:rPr>
          <w:lang w:val="kk-KZ"/>
        </w:rPr>
      </w:pPr>
      <w:r>
        <w:rPr>
          <w:lang w:val="kk-KZ"/>
        </w:rPr>
        <w:t>З.Фрейдтің ең ірі еңбектері: “К</w:t>
      </w:r>
      <w:r w:rsidRPr="00484319">
        <w:rPr>
          <w:lang w:val="kk-KZ"/>
        </w:rPr>
        <w:t xml:space="preserve">үнделікті өмір </w:t>
      </w:r>
      <w:r>
        <w:rPr>
          <w:lang w:val="kk-KZ"/>
        </w:rPr>
        <w:t>психопатологиясы" (1901); “П</w:t>
      </w:r>
      <w:r w:rsidRPr="00484319">
        <w:rPr>
          <w:lang w:val="kk-KZ"/>
        </w:rPr>
        <w:t>сихоанализге енг</w:t>
      </w:r>
      <w:r>
        <w:rPr>
          <w:lang w:val="kk-KZ"/>
        </w:rPr>
        <w:t>ізу бойынша дәрістер” (1920); “Ләззат қағидатының арғы жағында” (1920); “Мен және ол” (1923); “П</w:t>
      </w:r>
      <w:r w:rsidRPr="00484319">
        <w:rPr>
          <w:lang w:val="kk-KZ"/>
        </w:rPr>
        <w:t>сихоанализ</w:t>
      </w:r>
      <w:r>
        <w:rPr>
          <w:lang w:val="kk-KZ"/>
        </w:rPr>
        <w:t>ге енгізу бойынша жаңа дәрістер”</w:t>
      </w:r>
      <w:r w:rsidRPr="00484319">
        <w:rPr>
          <w:lang w:val="kk-KZ"/>
        </w:rPr>
        <w:t xml:space="preserve"> (1933).</w:t>
      </w:r>
    </w:p>
    <w:p w14:paraId="5FA51379" w14:textId="445215D6" w:rsidR="00484319" w:rsidRDefault="00484319" w:rsidP="00484319">
      <w:pPr>
        <w:pStyle w:val="Default"/>
        <w:ind w:firstLine="708"/>
        <w:jc w:val="both"/>
        <w:rPr>
          <w:lang w:val="kk-KZ"/>
        </w:rPr>
      </w:pPr>
      <w:r w:rsidRPr="00484319">
        <w:rPr>
          <w:lang w:val="kk-KZ"/>
        </w:rPr>
        <w:t>Адамдағы жоғары жүйке қызметінің ерекшелік</w:t>
      </w:r>
      <w:r>
        <w:rPr>
          <w:lang w:val="kk-KZ"/>
        </w:rPr>
        <w:t>терін зерттей отырып,  И.</w:t>
      </w:r>
      <w:r w:rsidRPr="00484319">
        <w:rPr>
          <w:lang w:val="kk-KZ"/>
        </w:rPr>
        <w:t>Павлов бірінші жә</w:t>
      </w:r>
      <w:bookmarkStart w:id="0" w:name="_GoBack"/>
      <w:bookmarkEnd w:id="0"/>
      <w:r w:rsidRPr="00484319">
        <w:rPr>
          <w:lang w:val="kk-KZ"/>
        </w:rPr>
        <w:t>не екінші сигналдық жүйелердің адамдар өміріндегі маңыздылығын атап өтті. Осыған сүйене отырып, олар жоғары жүйке қызметінің үш түрін анықтады:</w:t>
      </w:r>
    </w:p>
    <w:p w14:paraId="167A03AC" w14:textId="486EB5A7" w:rsidR="00484319" w:rsidRPr="00484319" w:rsidRDefault="00484319" w:rsidP="00484319">
      <w:pPr>
        <w:pStyle w:val="Default"/>
        <w:ind w:firstLine="708"/>
        <w:jc w:val="both"/>
        <w:rPr>
          <w:lang w:val="kk-KZ"/>
        </w:rPr>
      </w:pPr>
      <w:r>
        <w:rPr>
          <w:lang w:val="kk-KZ"/>
        </w:rPr>
        <w:t xml:space="preserve">Ойлау түрі – </w:t>
      </w:r>
      <w:r w:rsidRPr="00484319">
        <w:rPr>
          <w:lang w:val="kk-KZ"/>
        </w:rPr>
        <w:t>бұл екінші сигнал беру жүйесінің (сөйлеу әрекеті), сол жақ ми жарты шарының белсенділігі басым, олар парасаттылықпен, аналитикалық ойлау қабілетімен, сезімдер мен эмоциялардың модерациясымен ерекшеленеді.</w:t>
      </w:r>
    </w:p>
    <w:p w14:paraId="61EBA869" w14:textId="453C4D39" w:rsidR="00484319" w:rsidRPr="00484319" w:rsidRDefault="00484319" w:rsidP="00484319">
      <w:pPr>
        <w:pStyle w:val="Default"/>
        <w:ind w:firstLine="708"/>
        <w:jc w:val="both"/>
        <w:rPr>
          <w:lang w:val="kk-KZ"/>
        </w:rPr>
      </w:pPr>
      <w:r>
        <w:rPr>
          <w:lang w:val="kk-KZ"/>
        </w:rPr>
        <w:t xml:space="preserve">Көркемдік тип – </w:t>
      </w:r>
      <w:r w:rsidRPr="00484319">
        <w:rPr>
          <w:lang w:val="kk-KZ"/>
        </w:rPr>
        <w:t>бұл мидың оң жарты шарындағы мидың алғашқы сигнал беру жүйесі бар адамдар, олар ойлау қабілетін, эмоциялар, сезімдер мен қиялдардың жоғары даму дәрежесін анықтайды.</w:t>
      </w:r>
    </w:p>
    <w:p w14:paraId="28A8B690" w14:textId="353952BA" w:rsidR="00484319" w:rsidRPr="00484319" w:rsidRDefault="00484319" w:rsidP="00484319">
      <w:pPr>
        <w:pStyle w:val="Default"/>
        <w:ind w:firstLine="708"/>
        <w:jc w:val="both"/>
        <w:rPr>
          <w:lang w:val="kk-KZ"/>
        </w:rPr>
      </w:pPr>
      <w:r>
        <w:rPr>
          <w:lang w:val="kk-KZ"/>
        </w:rPr>
        <w:t xml:space="preserve">Орташа тип – </w:t>
      </w:r>
      <w:r w:rsidRPr="00484319">
        <w:rPr>
          <w:lang w:val="kk-KZ"/>
        </w:rPr>
        <w:t>бұл бірінші және екінші сигнал жүйелерінің теңдестірілген өзара әрекеттесуі бар адамдар.</w:t>
      </w:r>
    </w:p>
    <w:p w14:paraId="1C1C7BA6" w14:textId="6B7073CC" w:rsidR="00484319" w:rsidRPr="00484319" w:rsidRDefault="00484319" w:rsidP="00484319">
      <w:pPr>
        <w:pStyle w:val="Default"/>
        <w:ind w:firstLine="708"/>
        <w:jc w:val="both"/>
        <w:rPr>
          <w:lang w:val="kk-KZ"/>
        </w:rPr>
      </w:pPr>
      <w:r w:rsidRPr="00484319">
        <w:rPr>
          <w:lang w:val="kk-KZ"/>
        </w:rPr>
        <w:t>Соңғы типке рационалды немесе эмоционалды басымдылығы аз адамдардың басым көпшілігі жатады. Функциялардағы бұл айырмашылықтар ерте балалық шақтан бастап тәрбиеге байланысты және 12-16 жас аралығында басталады</w:t>
      </w:r>
    </w:p>
    <w:p w14:paraId="40FACFA0" w14:textId="77777777" w:rsidR="00EF2C8C" w:rsidRDefault="00EF2C8C" w:rsidP="00660BCE">
      <w:pPr>
        <w:pStyle w:val="Default"/>
        <w:jc w:val="center"/>
        <w:rPr>
          <w:b/>
          <w:lang w:val="kk-KZ"/>
        </w:rPr>
      </w:pPr>
    </w:p>
    <w:p w14:paraId="402FFB8E" w14:textId="77777777" w:rsidR="00660BCE" w:rsidRPr="00660BCE" w:rsidRDefault="00660BCE" w:rsidP="00660BCE">
      <w:pPr>
        <w:pStyle w:val="Default"/>
        <w:jc w:val="center"/>
        <w:rPr>
          <w:b/>
          <w:caps/>
          <w:lang w:val="kk-KZ"/>
        </w:rPr>
      </w:pPr>
      <w:r w:rsidRPr="00660BCE">
        <w:rPr>
          <w:b/>
          <w:lang w:val="kk-KZ"/>
        </w:rPr>
        <w:t>Ұсынылатын әдебиеттер</w:t>
      </w:r>
      <w:r w:rsidRPr="00660BCE">
        <w:rPr>
          <w:b/>
          <w:caps/>
          <w:lang w:val="kk-KZ"/>
        </w:rPr>
        <w:t>:</w:t>
      </w:r>
    </w:p>
    <w:p w14:paraId="70FC1499" w14:textId="77777777" w:rsidR="00EF2C8C" w:rsidRPr="007B2579" w:rsidRDefault="00EF2C8C" w:rsidP="00EF2C8C">
      <w:pPr>
        <w:pStyle w:val="a3"/>
        <w:numPr>
          <w:ilvl w:val="0"/>
          <w:numId w:val="33"/>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11AF2BDE" w14:textId="77777777" w:rsidR="00EF2C8C" w:rsidRPr="007B2579" w:rsidRDefault="00EF2C8C" w:rsidP="00EF2C8C">
      <w:pPr>
        <w:pStyle w:val="a3"/>
        <w:numPr>
          <w:ilvl w:val="0"/>
          <w:numId w:val="33"/>
        </w:numPr>
        <w:ind w:left="714" w:hanging="357"/>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0832A7E9" w14:textId="77777777" w:rsidR="00EF2C8C" w:rsidRPr="007B2579" w:rsidRDefault="00EF2C8C" w:rsidP="00EF2C8C">
      <w:pPr>
        <w:pStyle w:val="a3"/>
        <w:numPr>
          <w:ilvl w:val="0"/>
          <w:numId w:val="33"/>
        </w:numPr>
        <w:ind w:left="714" w:hanging="357"/>
        <w:jc w:val="both"/>
        <w:rPr>
          <w:rFonts w:ascii="Times New Roman" w:hAnsi="Times New Roman"/>
        </w:rPr>
      </w:pPr>
      <w:r w:rsidRPr="007B2579">
        <w:rPr>
          <w:rFonts w:ascii="Times New Roman" w:hAnsi="Times New Roman"/>
        </w:rPr>
        <w:t xml:space="preserve">Психология социальной работы: учебник / И. Н. Галасюк, О. В. Краснова, Т. В. Шинина; под ред. О. В. Красновой. - М.: Дашков и К, 2013. - 304 с. - (Учебные издания для бакалавров). </w:t>
      </w:r>
    </w:p>
    <w:p w14:paraId="1AA17C73" w14:textId="77777777" w:rsidR="00660BCE" w:rsidRPr="00660BCE" w:rsidRDefault="00660BCE" w:rsidP="00627936">
      <w:pPr>
        <w:widowControl w:val="0"/>
        <w:autoSpaceDE w:val="0"/>
        <w:autoSpaceDN w:val="0"/>
        <w:adjustRightInd w:val="0"/>
        <w:ind w:firstLine="708"/>
        <w:rPr>
          <w:rFonts w:ascii="Times New Roman" w:hAnsi="Times New Roman" w:cs="Times New Roman"/>
          <w:b/>
          <w:color w:val="0E0E0E"/>
        </w:rPr>
      </w:pPr>
    </w:p>
    <w:p w14:paraId="7B756095" w14:textId="1FC1D804" w:rsidR="00627936" w:rsidRPr="004F31D9" w:rsidRDefault="002E4950" w:rsidP="000F2DB0">
      <w:pPr>
        <w:pStyle w:val="a3"/>
        <w:widowControl w:val="0"/>
        <w:numPr>
          <w:ilvl w:val="0"/>
          <w:numId w:val="13"/>
        </w:numPr>
        <w:autoSpaceDE w:val="0"/>
        <w:autoSpaceDN w:val="0"/>
        <w:adjustRightInd w:val="0"/>
        <w:jc w:val="center"/>
        <w:rPr>
          <w:rFonts w:ascii="Times New Roman" w:hAnsi="Times New Roman" w:cs="Times New Roman"/>
          <w:b/>
          <w:color w:val="0E0E0E"/>
        </w:rPr>
      </w:pPr>
      <w:r w:rsidRPr="00660BCE">
        <w:rPr>
          <w:rFonts w:ascii="Times New Roman" w:hAnsi="Times New Roman" w:cs="Times New Roman"/>
          <w:b/>
          <w:color w:val="0E0E0E"/>
        </w:rPr>
        <w:t>Дәріс</w:t>
      </w:r>
      <w:r w:rsidR="00660BCE" w:rsidRPr="00660BCE">
        <w:rPr>
          <w:rFonts w:ascii="Times New Roman" w:hAnsi="Times New Roman" w:cs="Times New Roman"/>
          <w:b/>
          <w:color w:val="0E0E0E"/>
        </w:rPr>
        <w:t xml:space="preserve"> </w:t>
      </w:r>
      <w:r w:rsidR="000F2DB0" w:rsidRPr="004F31D9">
        <w:rPr>
          <w:rFonts w:ascii="Times New Roman" w:hAnsi="Times New Roman" w:cs="Times New Roman"/>
          <w:b/>
          <w:bCs/>
          <w:lang w:val="kk-KZ" w:eastAsia="ar-SA"/>
        </w:rPr>
        <w:t xml:space="preserve">Әлеуметтік жұмыстардағы жеке психоәлеуметтік тәжірибені </w:t>
      </w:r>
      <w:r w:rsidR="000F2DB0" w:rsidRPr="004F31D9">
        <w:rPr>
          <w:rFonts w:ascii="Times New Roman" w:hAnsi="Times New Roman" w:cs="Times New Roman"/>
          <w:b/>
          <w:bCs/>
          <w:lang w:val="kk-KZ" w:eastAsia="ar-SA"/>
        </w:rPr>
        <w:lastRenderedPageBreak/>
        <w:t>дамытудың негізгі кезеңдері</w:t>
      </w:r>
    </w:p>
    <w:p w14:paraId="4DC6DA85" w14:textId="77777777" w:rsidR="004F31D9" w:rsidRPr="004F31D9" w:rsidRDefault="004F31D9" w:rsidP="004F31D9">
      <w:pPr>
        <w:pStyle w:val="a3"/>
        <w:widowControl w:val="0"/>
        <w:numPr>
          <w:ilvl w:val="0"/>
          <w:numId w:val="15"/>
        </w:numPr>
        <w:autoSpaceDE w:val="0"/>
        <w:autoSpaceDN w:val="0"/>
        <w:adjustRightInd w:val="0"/>
        <w:rPr>
          <w:rFonts w:ascii="Times New Roman" w:hAnsi="Times New Roman" w:cs="Times New Roman"/>
          <w:color w:val="0E0E0E"/>
        </w:rPr>
      </w:pPr>
      <w:r w:rsidRPr="004F31D9">
        <w:rPr>
          <w:rFonts w:ascii="Times New Roman" w:hAnsi="Times New Roman" w:cs="Times New Roman"/>
          <w:color w:val="0E0E0E"/>
        </w:rPr>
        <w:t>Әлеуметтік жұмыс диагностикалық мектебі.</w:t>
      </w:r>
    </w:p>
    <w:p w14:paraId="456391C9" w14:textId="592928ED" w:rsidR="004F31D9" w:rsidRDefault="004F31D9" w:rsidP="004F31D9">
      <w:pPr>
        <w:pStyle w:val="a3"/>
        <w:widowControl w:val="0"/>
        <w:numPr>
          <w:ilvl w:val="0"/>
          <w:numId w:val="15"/>
        </w:numPr>
        <w:autoSpaceDE w:val="0"/>
        <w:autoSpaceDN w:val="0"/>
        <w:adjustRightInd w:val="0"/>
        <w:rPr>
          <w:rFonts w:ascii="Times New Roman" w:hAnsi="Times New Roman" w:cs="Times New Roman"/>
          <w:color w:val="0E0E0E"/>
        </w:rPr>
      </w:pPr>
      <w:r w:rsidRPr="004F31D9">
        <w:rPr>
          <w:rFonts w:ascii="Times New Roman" w:hAnsi="Times New Roman" w:cs="Times New Roman"/>
          <w:color w:val="0E0E0E"/>
        </w:rPr>
        <w:t>Әлеуметтік жұмыстың функционалдық мектебі.</w:t>
      </w:r>
    </w:p>
    <w:p w14:paraId="0B1F09F8" w14:textId="77A13372" w:rsidR="004F31D9" w:rsidRDefault="00FA72DB" w:rsidP="00FA72DB">
      <w:pPr>
        <w:widowControl w:val="0"/>
        <w:autoSpaceDE w:val="0"/>
        <w:autoSpaceDN w:val="0"/>
        <w:adjustRightInd w:val="0"/>
        <w:ind w:firstLine="708"/>
        <w:jc w:val="both"/>
        <w:rPr>
          <w:rFonts w:ascii="Times New Roman" w:hAnsi="Times New Roman" w:cs="Times New Roman"/>
          <w:color w:val="0E0E0E"/>
        </w:rPr>
      </w:pPr>
      <w:r w:rsidRPr="00FA72DB">
        <w:rPr>
          <w:rFonts w:ascii="Times New Roman" w:hAnsi="Times New Roman" w:cs="Times New Roman"/>
          <w:color w:val="0E0E0E"/>
        </w:rPr>
        <w:t>Дұрыс диагноз қою және клиенттерде туындаған психологиялық проблемалардың себептерін анықтау, түсінікті, клиенттердің қалыптасқан жеткіліксіз жағдайларын түзетудің кейінгі процесі үшін ерекше мәнге ие. Сондықтан психологияның даму тарихында психодиагностикалық құралдарды әзірлеуге және практикалық қолдануға көп көңіл бөлінді. Психодиагностика саласындағы ең ірі зерттеушілер оның негізін қалаушылар Ф. Галтон мен Дж. Кеттел, сондай-ақ А. Анастази, А. бинет, ч. Спирман, Э. Торндайк, г. Эйзенк, Р. Кеттель, Д. Роттер, л. Ф. Бурлачук, А. Г. Шмелев және т.б. психодиагностиканың өзі ғылым мен пә</w:t>
      </w:r>
      <w:r>
        <w:rPr>
          <w:rFonts w:ascii="Times New Roman" w:hAnsi="Times New Roman" w:cs="Times New Roman"/>
          <w:color w:val="0E0E0E"/>
        </w:rPr>
        <w:t>н ретінде қазіргі психологияда «</w:t>
      </w:r>
      <w:r w:rsidRPr="00FA72DB">
        <w:rPr>
          <w:rFonts w:ascii="Times New Roman" w:hAnsi="Times New Roman" w:cs="Times New Roman"/>
          <w:color w:val="0E0E0E"/>
        </w:rPr>
        <w:t>жеке тұлғаның психологиялық ерекшеліктерін бағалау мен өлшеудің теориясын, принциптері мен құралдарын жасайтын пс</w:t>
      </w:r>
      <w:r>
        <w:rPr>
          <w:rFonts w:ascii="Times New Roman" w:hAnsi="Times New Roman" w:cs="Times New Roman"/>
          <w:color w:val="0E0E0E"/>
        </w:rPr>
        <w:t xml:space="preserve">ихологиялық ғылымның саласы» </w:t>
      </w:r>
      <w:r w:rsidRPr="00FA72DB">
        <w:rPr>
          <w:rFonts w:ascii="Times New Roman" w:hAnsi="Times New Roman" w:cs="Times New Roman"/>
          <w:color w:val="0E0E0E"/>
        </w:rPr>
        <w:t>ретінде анықталған.</w:t>
      </w:r>
    </w:p>
    <w:p w14:paraId="7E3F99FE" w14:textId="6FE2009F" w:rsidR="00FA72DB" w:rsidRDefault="00FA72DB" w:rsidP="00FA72DB">
      <w:pPr>
        <w:widowControl w:val="0"/>
        <w:autoSpaceDE w:val="0"/>
        <w:autoSpaceDN w:val="0"/>
        <w:adjustRightInd w:val="0"/>
        <w:ind w:firstLine="708"/>
        <w:jc w:val="both"/>
        <w:rPr>
          <w:rFonts w:ascii="Times New Roman" w:hAnsi="Times New Roman" w:cs="Times New Roman"/>
          <w:color w:val="0E0E0E"/>
        </w:rPr>
      </w:pPr>
      <w:r w:rsidRPr="00FA72DB">
        <w:rPr>
          <w:rFonts w:ascii="Times New Roman" w:hAnsi="Times New Roman" w:cs="Times New Roman"/>
          <w:color w:val="0E0E0E"/>
        </w:rPr>
        <w:t>Психодиагностика әдіс ретінде деректерді жинаудың, өңдеудің және талдаудың негізгі әдісі болып табылады және нақты диагностикалық әдістерде – тесттерде жүзеге асырылады. Психодиагностикалық тесттер әртүрлі негіздерге бөлінеді. Сонымен, диагностика пәні бойынша қабілеттерге арналған тесттер (атап айтқанда, ақыл-ойды зерттеуге арналған тесттер), жеке тесттер (оның ішінде әлеуметтік-психологиялық) ерекшеленеді. Психодиагностикалық сынақтардың маңызды түрі-сауалнамалар.</w:t>
      </w:r>
    </w:p>
    <w:p w14:paraId="6EBA0B91" w14:textId="725A9C5B" w:rsidR="00EF2C8C" w:rsidRPr="00EF2C8C" w:rsidRDefault="00EF2C8C" w:rsidP="00FA72DB">
      <w:pPr>
        <w:widowControl w:val="0"/>
        <w:autoSpaceDE w:val="0"/>
        <w:autoSpaceDN w:val="0"/>
        <w:adjustRightInd w:val="0"/>
        <w:ind w:firstLine="708"/>
        <w:jc w:val="both"/>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77615CA4" w14:textId="77777777" w:rsidR="00EF2C8C" w:rsidRPr="007B2579" w:rsidRDefault="00EF2C8C" w:rsidP="00EF2C8C">
      <w:pPr>
        <w:pStyle w:val="a3"/>
        <w:numPr>
          <w:ilvl w:val="0"/>
          <w:numId w:val="34"/>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6D2C027A" w14:textId="77777777" w:rsidR="00EF2C8C" w:rsidRPr="007B2579" w:rsidRDefault="00EF2C8C" w:rsidP="00EF2C8C">
      <w:pPr>
        <w:pStyle w:val="a3"/>
        <w:numPr>
          <w:ilvl w:val="0"/>
          <w:numId w:val="34"/>
        </w:numPr>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4C67E8BF" w14:textId="77777777" w:rsidR="00EF2C8C" w:rsidRPr="007B2579" w:rsidRDefault="00EF2C8C" w:rsidP="00EF2C8C">
      <w:pPr>
        <w:pStyle w:val="a3"/>
        <w:numPr>
          <w:ilvl w:val="0"/>
          <w:numId w:val="34"/>
        </w:numPr>
        <w:jc w:val="both"/>
        <w:rPr>
          <w:rFonts w:ascii="Times New Roman" w:hAnsi="Times New Roman"/>
        </w:rPr>
      </w:pPr>
      <w:r w:rsidRPr="007B2579">
        <w:rPr>
          <w:rFonts w:ascii="Times New Roman" w:hAnsi="Times New Roman"/>
        </w:rPr>
        <w:t xml:space="preserve">Психология социальной работы: учебник / И. Н. Галасюк, О. В. Краснова, Т. В. Шинина; под ред. О. В. Красновой. - М.: Дашков и К, 2013. - 304 с. - (Учебные издания для бакалавров). </w:t>
      </w:r>
    </w:p>
    <w:p w14:paraId="29E6091E" w14:textId="77777777" w:rsidR="00FA72DB" w:rsidRPr="00092C95" w:rsidRDefault="00FA72DB" w:rsidP="00FA72DB">
      <w:pPr>
        <w:widowControl w:val="0"/>
        <w:autoSpaceDE w:val="0"/>
        <w:autoSpaceDN w:val="0"/>
        <w:adjustRightInd w:val="0"/>
        <w:ind w:firstLine="708"/>
        <w:jc w:val="both"/>
        <w:rPr>
          <w:rFonts w:ascii="Times New Roman" w:hAnsi="Times New Roman" w:cs="Times New Roman"/>
          <w:color w:val="0E0E0E"/>
          <w:lang w:val="kk-KZ"/>
        </w:rPr>
      </w:pPr>
    </w:p>
    <w:p w14:paraId="28781727" w14:textId="221CF9AD" w:rsidR="004F31D9" w:rsidRPr="004F31D9" w:rsidRDefault="004F31D9" w:rsidP="004F31D9">
      <w:pPr>
        <w:widowControl w:val="0"/>
        <w:autoSpaceDE w:val="0"/>
        <w:autoSpaceDN w:val="0"/>
        <w:adjustRightInd w:val="0"/>
        <w:jc w:val="center"/>
        <w:rPr>
          <w:rFonts w:ascii="Times New Roman" w:hAnsi="Times New Roman" w:cs="Times New Roman"/>
          <w:bCs/>
          <w:lang w:val="kk-KZ" w:eastAsia="ar-SA"/>
        </w:rPr>
      </w:pPr>
      <w:r w:rsidRPr="004F31D9">
        <w:rPr>
          <w:rFonts w:ascii="Times New Roman" w:hAnsi="Times New Roman" w:cs="Times New Roman"/>
          <w:b/>
          <w:bCs/>
          <w:lang w:val="kk-KZ" w:eastAsia="ar-SA"/>
        </w:rPr>
        <w:t>Дәріс 4. Психоәлеуметтік жұмыстың клиенттері ретінде әрекет ететін адамдар мен халықтың жалпы сипаттамасы</w:t>
      </w:r>
      <w:r w:rsidRPr="004F31D9">
        <w:rPr>
          <w:rFonts w:ascii="Times New Roman" w:hAnsi="Times New Roman" w:cs="Times New Roman"/>
          <w:bCs/>
          <w:lang w:val="kk-KZ" w:eastAsia="ar-SA"/>
        </w:rPr>
        <w:t>.</w:t>
      </w:r>
    </w:p>
    <w:p w14:paraId="6A5B4597" w14:textId="32162903" w:rsidR="004F31D9" w:rsidRPr="004F31D9" w:rsidRDefault="004F31D9" w:rsidP="004F31D9">
      <w:pPr>
        <w:pStyle w:val="a3"/>
        <w:widowControl w:val="0"/>
        <w:numPr>
          <w:ilvl w:val="0"/>
          <w:numId w:val="16"/>
        </w:numPr>
        <w:autoSpaceDE w:val="0"/>
        <w:autoSpaceDN w:val="0"/>
        <w:adjustRightInd w:val="0"/>
        <w:rPr>
          <w:rFonts w:ascii="Times New Roman" w:hAnsi="Times New Roman" w:cs="Times New Roman"/>
          <w:bCs/>
          <w:lang w:val="kk-KZ" w:eastAsia="ar-SA"/>
        </w:rPr>
      </w:pPr>
      <w:r w:rsidRPr="004F31D9">
        <w:rPr>
          <w:rFonts w:ascii="Times New Roman" w:hAnsi="Times New Roman" w:cs="Times New Roman"/>
          <w:bCs/>
          <w:lang w:val="kk-KZ" w:eastAsia="ar-SA"/>
        </w:rPr>
        <w:t xml:space="preserve">"Клиент" ұғымының феноменологиясы. </w:t>
      </w:r>
    </w:p>
    <w:p w14:paraId="1356D313" w14:textId="77777777" w:rsidR="004F31D9" w:rsidRPr="004F31D9" w:rsidRDefault="004F31D9" w:rsidP="004F31D9">
      <w:pPr>
        <w:pStyle w:val="a3"/>
        <w:widowControl w:val="0"/>
        <w:numPr>
          <w:ilvl w:val="0"/>
          <w:numId w:val="16"/>
        </w:numPr>
        <w:autoSpaceDE w:val="0"/>
        <w:autoSpaceDN w:val="0"/>
        <w:adjustRightInd w:val="0"/>
        <w:rPr>
          <w:rFonts w:ascii="Times New Roman" w:hAnsi="Times New Roman" w:cs="Times New Roman"/>
          <w:bCs/>
          <w:lang w:val="kk-KZ" w:eastAsia="ar-SA"/>
        </w:rPr>
      </w:pPr>
      <w:r w:rsidRPr="004F31D9">
        <w:rPr>
          <w:rFonts w:ascii="Times New Roman" w:hAnsi="Times New Roman" w:cs="Times New Roman"/>
          <w:bCs/>
          <w:lang w:val="kk-KZ" w:eastAsia="ar-SA"/>
        </w:rPr>
        <w:t xml:space="preserve">Әлеуметтік жұмыста тұжырымдаманың қалыптасу тарихы. </w:t>
      </w:r>
    </w:p>
    <w:p w14:paraId="77646069" w14:textId="77777777" w:rsidR="004F31D9" w:rsidRPr="004F31D9" w:rsidRDefault="004F31D9" w:rsidP="004F31D9">
      <w:pPr>
        <w:pStyle w:val="a3"/>
        <w:widowControl w:val="0"/>
        <w:numPr>
          <w:ilvl w:val="0"/>
          <w:numId w:val="16"/>
        </w:numPr>
        <w:autoSpaceDE w:val="0"/>
        <w:autoSpaceDN w:val="0"/>
        <w:adjustRightInd w:val="0"/>
        <w:rPr>
          <w:rFonts w:ascii="Times New Roman" w:hAnsi="Times New Roman" w:cs="Times New Roman"/>
          <w:bCs/>
          <w:lang w:val="kk-KZ" w:eastAsia="ar-SA"/>
        </w:rPr>
      </w:pPr>
      <w:r w:rsidRPr="004F31D9">
        <w:rPr>
          <w:rFonts w:ascii="Times New Roman" w:hAnsi="Times New Roman" w:cs="Times New Roman"/>
          <w:bCs/>
          <w:lang w:val="kk-KZ" w:eastAsia="ar-SA"/>
        </w:rPr>
        <w:t xml:space="preserve">Клиентке психологиялық көзқарастар. </w:t>
      </w:r>
    </w:p>
    <w:p w14:paraId="4CA338C4" w14:textId="60D3A2B7" w:rsidR="004F31D9" w:rsidRPr="004F31D9" w:rsidRDefault="004F31D9" w:rsidP="004F31D9">
      <w:pPr>
        <w:pStyle w:val="a3"/>
        <w:widowControl w:val="0"/>
        <w:numPr>
          <w:ilvl w:val="0"/>
          <w:numId w:val="16"/>
        </w:numPr>
        <w:autoSpaceDE w:val="0"/>
        <w:autoSpaceDN w:val="0"/>
        <w:adjustRightInd w:val="0"/>
        <w:rPr>
          <w:rFonts w:ascii="Times New Roman" w:hAnsi="Times New Roman" w:cs="Times New Roman"/>
          <w:color w:val="0E0E0E"/>
        </w:rPr>
      </w:pPr>
      <w:r w:rsidRPr="004F31D9">
        <w:rPr>
          <w:rFonts w:ascii="Times New Roman" w:hAnsi="Times New Roman" w:cs="Times New Roman"/>
          <w:bCs/>
          <w:lang w:val="kk-KZ" w:eastAsia="ar-SA"/>
        </w:rPr>
        <w:t>Әлеуметтік жұмыстағы клиенттің жеке басына көзқарастар.</w:t>
      </w:r>
    </w:p>
    <w:p w14:paraId="0B500AF8" w14:textId="77777777" w:rsidR="003E2303" w:rsidRPr="003E2303" w:rsidRDefault="003E2303" w:rsidP="003E2303">
      <w:pPr>
        <w:widowControl w:val="0"/>
        <w:autoSpaceDE w:val="0"/>
        <w:autoSpaceDN w:val="0"/>
        <w:adjustRightInd w:val="0"/>
        <w:ind w:firstLine="360"/>
        <w:jc w:val="both"/>
        <w:rPr>
          <w:rFonts w:ascii="Times New Roman" w:hAnsi="Times New Roman" w:cs="Times New Roman"/>
          <w:color w:val="000000" w:themeColor="text1"/>
        </w:rPr>
      </w:pPr>
      <w:r w:rsidRPr="003E2303">
        <w:rPr>
          <w:rFonts w:ascii="Times New Roman" w:hAnsi="Times New Roman" w:cs="Times New Roman"/>
          <w:color w:val="000000" w:themeColor="text1"/>
        </w:rPr>
        <w:t>Кәсіби әлеуметтік жұмыстың қалыптасуы әлеуметтік жұмысты зерттейтін және оның практикасын сипаттайтын ғылымдардың түсінік аппаратының жасақталуымен қоса жүрді. Басқа да даулы дефинициялардың ішінде көмек көрсетілетін адамды қалай атау туралы пікірталастар болды. Медицинада мұндай адам «науқас» деп аталады. Юриспруденцияда – «жәбірленуші», латынның «науқас», немесе «арызданушы» терминінің аналогы болып табылады, яғни көмек іздейтін адамды білдіреді. Бірақ бұл терминдер көмекті қажет ететін адамның ұстанымы жағынан тек қиналудың бір жағын ғана сипаттайды. Ол, әрине, залалын көрді, қиналды, өмірлік қиыншылық жағдайын бастан кешті, дегенмен ол интелектуалды, дене, психикалық және моральдық ресурстары мүмкіндік беретіндей тұлғалық субьективтілігі бола тұра, өз проблемасының шешілуіне өзі қатысуы керек. </w:t>
      </w:r>
    </w:p>
    <w:p w14:paraId="18C18AA9" w14:textId="77777777" w:rsidR="003E2303" w:rsidRPr="003E2303" w:rsidRDefault="003E2303" w:rsidP="003E2303">
      <w:pPr>
        <w:widowControl w:val="0"/>
        <w:autoSpaceDE w:val="0"/>
        <w:autoSpaceDN w:val="0"/>
        <w:adjustRightInd w:val="0"/>
        <w:ind w:firstLine="360"/>
        <w:jc w:val="both"/>
        <w:rPr>
          <w:rFonts w:ascii="Times New Roman" w:hAnsi="Times New Roman" w:cs="Times New Roman"/>
          <w:color w:val="000000" w:themeColor="text1"/>
        </w:rPr>
      </w:pPr>
      <w:r w:rsidRPr="003E2303">
        <w:rPr>
          <w:rFonts w:ascii="Times New Roman" w:hAnsi="Times New Roman" w:cs="Times New Roman"/>
          <w:color w:val="000000" w:themeColor="text1"/>
        </w:rPr>
        <w:t xml:space="preserve">Әрине, өзінің туа біткен немесе жастық ерекшелік интелектуалды-психикалық статусына байланысты айналадағы ортаны қабылдауға, өз мінез-құлқы мен іс-әрекетін қадағалауға мардымсыз кішкентай бала, ересек адам басқа адамдардың сырттан қарап жүруіне, оның проблемаларын шешудегі басшылық, еңбегіне зәру. Бірақ егер де мүгедек өзінің толық емес болса да ой-санасын сақтап қалса, басқалардың басшылығымен, шектеулі болса да өзінің қиындықтарын шешу әрекетіне қатыса алса, онда ол көмектің пассивті </w:t>
      </w:r>
      <w:r w:rsidRPr="003E2303">
        <w:rPr>
          <w:rFonts w:ascii="Times New Roman" w:hAnsi="Times New Roman" w:cs="Times New Roman"/>
          <w:color w:val="000000" w:themeColor="text1"/>
        </w:rPr>
        <w:lastRenderedPageBreak/>
        <w:t xml:space="preserve">реципиенті емес, өз өмірлік жағдайларының өзгеруінің белсенді агенті болып, әлеуметтік жұмыскермен әрекеттесе алады. Осыған байланысты әлеуметтік жұмыскер көмек көрсететін адамды </w:t>
      </w:r>
      <w:r w:rsidRPr="003E2303">
        <w:rPr>
          <w:rFonts w:ascii="Times New Roman" w:hAnsi="Times New Roman" w:cs="Times New Roman"/>
          <w:b/>
          <w:i/>
          <w:color w:val="000000" w:themeColor="text1"/>
        </w:rPr>
        <w:t>клиент</w:t>
      </w:r>
      <w:r w:rsidRPr="003E2303">
        <w:rPr>
          <w:rFonts w:ascii="Times New Roman" w:hAnsi="Times New Roman" w:cs="Times New Roman"/>
          <w:color w:val="000000" w:themeColor="text1"/>
        </w:rPr>
        <w:t xml:space="preserve"> деп атау туралы пікір қалыптасты. Клиент индивидуалды да, топ та (отбасы, мектеп сыныбы, инвалидтер тобы, еңбек коллективі және т.б.) бола алады. Оның нақтырақ сипаттамалары әлеуметтік жұмысты ұйымдастырудың деңгейімен анықталады.</w:t>
      </w:r>
    </w:p>
    <w:p w14:paraId="53F14292" w14:textId="77777777" w:rsidR="003E2303" w:rsidRPr="003E2303" w:rsidRDefault="003E2303" w:rsidP="003E2303">
      <w:pPr>
        <w:widowControl w:val="0"/>
        <w:autoSpaceDE w:val="0"/>
        <w:autoSpaceDN w:val="0"/>
        <w:adjustRightInd w:val="0"/>
        <w:ind w:firstLine="360"/>
        <w:jc w:val="both"/>
        <w:rPr>
          <w:rFonts w:ascii="Times New Roman" w:hAnsi="Times New Roman" w:cs="Times New Roman"/>
          <w:color w:val="000000" w:themeColor="text1"/>
        </w:rPr>
      </w:pPr>
      <w:r w:rsidRPr="003E2303">
        <w:rPr>
          <w:rFonts w:ascii="Times New Roman" w:hAnsi="Times New Roman" w:cs="Times New Roman"/>
          <w:color w:val="000000" w:themeColor="text1"/>
        </w:rPr>
        <w:t>Кез келген дәрежедегі әлеуметтік жұмыскер – әрдайым белсенді жақ болғандықтан, адамдардан белсенді немесе пасссивті қабылдау ғана кездестірсе де, оның іс-әрекетінің қайда бағытталғаны туралы айтуға болады. Бұл мағынада әлеуметтік жұмыс обьектісі қиын өмірлік жағдайға түскен мүгедектер, жанұялар, топтар, қауымдастықтар болып табылады. Қиын өмірлік жағдай – бұл әлеуметтік обьектінің бірқалыпты жұмыс істеп тұру мүмкіндігін бұзатын немесе бұзылу қаупі бар жағдайын айтады. Мүгедектердің бұл жағдайымен, сыртқы жәрдемсіз, өздігімен күресуіне күші жетпейді. Әлеуметтік жұмыскер туралы айтқанда, хабарсыз адам көз алдына қолына сөмке алып, жалғыз қалған мүгедектер мен қарттарды азықтүлікпен қамтамасыз етіп отыратын қызметкерді елестетеді. Әлеуметтік жұмыс клиенттеріне аз қамтылған және кедей адамдарды жатқызамыз. Бірақ кедейшілікпен күрес әлеуметтік жұмыстың «тектік бағыты» болса да, оны осындай секілді тұлғалармен ғана шектеу негізсіз болар еді. </w:t>
      </w:r>
    </w:p>
    <w:p w14:paraId="6993B853" w14:textId="77777777" w:rsidR="003E2303" w:rsidRPr="003E2303" w:rsidRDefault="003E2303" w:rsidP="003E2303">
      <w:pPr>
        <w:widowControl w:val="0"/>
        <w:autoSpaceDE w:val="0"/>
        <w:autoSpaceDN w:val="0"/>
        <w:adjustRightInd w:val="0"/>
        <w:ind w:firstLine="360"/>
        <w:jc w:val="both"/>
        <w:rPr>
          <w:rFonts w:ascii="Times New Roman" w:hAnsi="Times New Roman" w:cs="Times New Roman"/>
          <w:color w:val="000000" w:themeColor="text1"/>
        </w:rPr>
      </w:pPr>
      <w:r w:rsidRPr="003E2303">
        <w:rPr>
          <w:rFonts w:ascii="Times New Roman" w:hAnsi="Times New Roman" w:cs="Times New Roman"/>
          <w:color w:val="000000" w:themeColor="text1"/>
        </w:rPr>
        <w:t>Өкінішке орай, әл-ауқаты жақсы адамның өмірінде де бақытсыз жағдайлар, аурулар, орын алады, бұл оны сыртқы көмекке зәру етіп, әлауқаты төмен топтар қатарына ысырып тастауы мүмкін. Ерлі-зайыптылар арасындағы немесе атаана-бала қарым-қатынасын тұрақсыздандыратын отбасылық проблемалар, әлеуметтік статусы мен материалдық жағдайына қарамастан, кез келген жанұяда пайда болуы мүмкін. Жасөспірімдер немесе қарт адамдардың проблемалары іс жүзінде болмай қалмайды, бұл тұрғындар категориясы, олардың жақындарымен қоса, проблемалардың шешілуінде көмекті қажет етеді. Сондықтан бүкіл әлемде әлеуметтік жұмыс барлық қабаттарға, топтар мен мүгедектерге керек екендігін жете түсінді. Бірақ кейбіреулер көмекке потенциалды түрде зәру болса, ал кейбіреулер үшін бұл өте өзекті. Оны белгілі бір уақытқа дейін жабулы тұрған, бірақ керек кезде ашылып мүгедектерді қауіп төндіретін жағымсыз әсерлерден қорғайтын қолшатырға ұқсату орын алды. </w:t>
      </w:r>
    </w:p>
    <w:p w14:paraId="6F24A0BF" w14:textId="63132776" w:rsidR="004F31D9" w:rsidRPr="003E2303" w:rsidRDefault="003E2303" w:rsidP="003E2303">
      <w:pPr>
        <w:widowControl w:val="0"/>
        <w:autoSpaceDE w:val="0"/>
        <w:autoSpaceDN w:val="0"/>
        <w:adjustRightInd w:val="0"/>
        <w:ind w:firstLine="360"/>
        <w:jc w:val="both"/>
        <w:rPr>
          <w:rFonts w:ascii="Times New Roman" w:hAnsi="Times New Roman" w:cs="Times New Roman"/>
          <w:b/>
          <w:bCs/>
          <w:color w:val="000000" w:themeColor="text1"/>
          <w:lang w:val="kk-KZ" w:eastAsia="ar-SA"/>
        </w:rPr>
      </w:pPr>
      <w:r w:rsidRPr="003E2303">
        <w:rPr>
          <w:rFonts w:ascii="Times New Roman" w:hAnsi="Times New Roman" w:cs="Times New Roman"/>
          <w:color w:val="000000" w:themeColor="text1"/>
        </w:rPr>
        <w:t>Біздің қоғамда қалыптасқан жағдай «әл-ауқатты әлеуметтік топ» түсінігінің іс жүзінде қалыптасуына әкелді. Басқа мемлекеттерде кепілді түрде ауқатты тұрғындар табына жататын тұрғындар категориясы (мемлекеттік қызметкерлер, дәрігерлер, педагогтар, ғылыми интеллигенция, офицерлер, қорғаныс кәсіпорындарының қызметкерлері және т.б.) бізде кедей болмаса да, аз қамтылғандар қатарына жатады. Жұмысбастылық, жұмыстың болуы қызметкердің өзінің және жанұясының күн көріс минимумның деңгейінде болса да, қамсыздандырылуын кепілдендіреді. Дегенмен, біздің социумда, кәсіпорындар мен мекемелер дұрыс қызмет етуі, өнімнің сұранысқа ие болуы, жалақының уақытында төленіп отырылуы (барлық жағдайдың болуы міндетті емес) көп жағдайда еңбекақы деңгейі қызметкердің жанұясын асырауын қамтамасыз етпейді. Жалақының құнына социомәдени дамуы үшін қажетті шығындар ғана емес, тіпті минималды үй ауданына, балаларға арналған қаржы қарастырылмаған. </w:t>
      </w:r>
    </w:p>
    <w:p w14:paraId="4D3F0350" w14:textId="77777777" w:rsidR="00EF2C8C" w:rsidRPr="00EF2C8C" w:rsidRDefault="00EF2C8C" w:rsidP="00EF2C8C">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056EE164" w14:textId="77777777" w:rsidR="00EF2C8C" w:rsidRPr="007B2579" w:rsidRDefault="00EF2C8C" w:rsidP="00EF2C8C">
      <w:pPr>
        <w:pStyle w:val="a3"/>
        <w:numPr>
          <w:ilvl w:val="0"/>
          <w:numId w:val="35"/>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09C97E31" w14:textId="77777777" w:rsidR="00EF2C8C" w:rsidRPr="007B2579" w:rsidRDefault="00EF2C8C" w:rsidP="00EF2C8C">
      <w:pPr>
        <w:pStyle w:val="a3"/>
        <w:numPr>
          <w:ilvl w:val="0"/>
          <w:numId w:val="35"/>
        </w:numPr>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0EA78FA9" w14:textId="11FACE82" w:rsidR="00EF2C8C" w:rsidRPr="00EF2C8C" w:rsidRDefault="00EF2C8C" w:rsidP="00EF2C8C">
      <w:pPr>
        <w:pStyle w:val="a3"/>
        <w:widowControl w:val="0"/>
        <w:numPr>
          <w:ilvl w:val="0"/>
          <w:numId w:val="35"/>
        </w:numPr>
        <w:autoSpaceDE w:val="0"/>
        <w:autoSpaceDN w:val="0"/>
        <w:adjustRightInd w:val="0"/>
        <w:rPr>
          <w:b/>
          <w:bCs/>
          <w:lang w:val="kk-KZ" w:eastAsia="ar-SA"/>
        </w:rPr>
      </w:pPr>
      <w:r w:rsidRPr="00EF2C8C">
        <w:rPr>
          <w:rFonts w:ascii="Times New Roman" w:hAnsi="Times New Roman"/>
        </w:rPr>
        <w:t>Психология социальной работы: учебник / И. Н. Галасюк, О. В. Краснова, Т. В. Шинина; под ред. О. В. Красновой. - М.: Дашков и К, 2013. - 304 с. - (Учебные издания для бакалавров).</w:t>
      </w:r>
    </w:p>
    <w:p w14:paraId="4F465A6C" w14:textId="77777777" w:rsidR="00EF2C8C" w:rsidRPr="00EF2C8C" w:rsidRDefault="00EF2C8C" w:rsidP="00EF2C8C">
      <w:pPr>
        <w:pStyle w:val="a3"/>
        <w:widowControl w:val="0"/>
        <w:autoSpaceDE w:val="0"/>
        <w:autoSpaceDN w:val="0"/>
        <w:adjustRightInd w:val="0"/>
        <w:rPr>
          <w:b/>
          <w:bCs/>
          <w:lang w:val="kk-KZ" w:eastAsia="ar-SA"/>
        </w:rPr>
      </w:pPr>
    </w:p>
    <w:p w14:paraId="3E1A4457" w14:textId="704055B3" w:rsidR="004F31D9" w:rsidRPr="004F31D9" w:rsidRDefault="004F31D9" w:rsidP="004F31D9">
      <w:pPr>
        <w:widowControl w:val="0"/>
        <w:autoSpaceDE w:val="0"/>
        <w:autoSpaceDN w:val="0"/>
        <w:adjustRightInd w:val="0"/>
        <w:jc w:val="center"/>
        <w:rPr>
          <w:rFonts w:ascii="Times New Roman" w:hAnsi="Times New Roman" w:cs="Times New Roman"/>
          <w:b/>
          <w:color w:val="0E0E0E"/>
        </w:rPr>
      </w:pPr>
      <w:r w:rsidRPr="004F31D9">
        <w:rPr>
          <w:rFonts w:ascii="Times New Roman" w:hAnsi="Times New Roman" w:cs="Times New Roman"/>
          <w:b/>
          <w:bCs/>
          <w:lang w:val="kk-KZ" w:eastAsia="ar-SA"/>
        </w:rPr>
        <w:t>Дәріс 5. Белгілі бір жағдайға байланысты әлеуметтік жеке жұмыс</w:t>
      </w:r>
    </w:p>
    <w:p w14:paraId="32A63FF5" w14:textId="77777777" w:rsidR="001B04EA" w:rsidRDefault="001B04EA" w:rsidP="001B04EA">
      <w:pPr>
        <w:pStyle w:val="a3"/>
        <w:numPr>
          <w:ilvl w:val="0"/>
          <w:numId w:val="17"/>
        </w:numPr>
        <w:rPr>
          <w:rFonts w:ascii="Times New Roman" w:hAnsi="Times New Roman" w:cs="Times New Roman"/>
          <w:lang w:val="en-US"/>
        </w:rPr>
      </w:pPr>
      <w:r w:rsidRPr="001B04EA">
        <w:rPr>
          <w:rFonts w:ascii="Times New Roman" w:hAnsi="Times New Roman" w:cs="Times New Roman"/>
          <w:lang w:val="en-US"/>
        </w:rPr>
        <w:t xml:space="preserve">Жеке әлеуметтік жұмыстың жалпы принциптері мен тәсілдері. </w:t>
      </w:r>
    </w:p>
    <w:p w14:paraId="082AC2B3" w14:textId="2EF07352" w:rsidR="00BA67BC" w:rsidRDefault="001B04EA" w:rsidP="001B04EA">
      <w:pPr>
        <w:pStyle w:val="a3"/>
        <w:numPr>
          <w:ilvl w:val="0"/>
          <w:numId w:val="17"/>
        </w:numPr>
        <w:rPr>
          <w:rFonts w:ascii="Times New Roman" w:hAnsi="Times New Roman" w:cs="Times New Roman"/>
          <w:lang w:val="en-US"/>
        </w:rPr>
      </w:pPr>
      <w:r w:rsidRPr="001B04EA">
        <w:rPr>
          <w:rFonts w:ascii="Times New Roman" w:hAnsi="Times New Roman" w:cs="Times New Roman"/>
          <w:lang w:val="en-US"/>
        </w:rPr>
        <w:t>Жеке жұмыстағы құндылықтар мен принциптер.</w:t>
      </w:r>
    </w:p>
    <w:p w14:paraId="5F86A31E" w14:textId="77777777" w:rsidR="0062720F" w:rsidRPr="00EF2C8C" w:rsidRDefault="0062720F" w:rsidP="0062720F">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4B2C9369" w14:textId="77777777" w:rsidR="0062720F" w:rsidRPr="007B2579" w:rsidRDefault="0062720F" w:rsidP="0062720F">
      <w:pPr>
        <w:pStyle w:val="a3"/>
        <w:numPr>
          <w:ilvl w:val="0"/>
          <w:numId w:val="36"/>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081FF100" w14:textId="77777777" w:rsidR="0062720F" w:rsidRPr="007B2579" w:rsidRDefault="0062720F" w:rsidP="0062720F">
      <w:pPr>
        <w:pStyle w:val="a3"/>
        <w:numPr>
          <w:ilvl w:val="0"/>
          <w:numId w:val="36"/>
        </w:numPr>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3F2373B4" w14:textId="4C6D35E9" w:rsidR="0062720F" w:rsidRPr="0062720F" w:rsidRDefault="0062720F" w:rsidP="0062720F">
      <w:pPr>
        <w:pStyle w:val="a3"/>
        <w:numPr>
          <w:ilvl w:val="0"/>
          <w:numId w:val="36"/>
        </w:numPr>
        <w:jc w:val="both"/>
        <w:rPr>
          <w:rFonts w:ascii="Times New Roman" w:hAnsi="Times New Roman" w:cs="Times New Roman"/>
          <w:bCs/>
          <w:lang w:val="kk-KZ" w:eastAsia="ar-SA"/>
        </w:rPr>
      </w:pPr>
      <w:r w:rsidRPr="0062720F">
        <w:rPr>
          <w:rFonts w:ascii="Times New Roman" w:hAnsi="Times New Roman"/>
        </w:rPr>
        <w:t>Психология социальной работы: учебник / И. Н. Галасюк, О. В. Краснова, Т. В. Шинина; под ред. О. В. Красновой. - М.: Дашков и К, 2013. - 304 с. - (Учебные издания для бакалавров).</w:t>
      </w:r>
    </w:p>
    <w:p w14:paraId="76C4D0CE" w14:textId="77777777" w:rsidR="0062720F" w:rsidRDefault="0062720F" w:rsidP="001B04EA">
      <w:pPr>
        <w:jc w:val="center"/>
        <w:rPr>
          <w:rFonts w:ascii="Times New Roman" w:hAnsi="Times New Roman" w:cs="Times New Roman"/>
          <w:b/>
          <w:bCs/>
          <w:lang w:val="kk-KZ" w:eastAsia="ar-SA"/>
        </w:rPr>
      </w:pPr>
    </w:p>
    <w:p w14:paraId="5EBC4EC7" w14:textId="6064AC3A" w:rsidR="001B04EA" w:rsidRDefault="001B04EA" w:rsidP="001B04EA">
      <w:pPr>
        <w:jc w:val="center"/>
        <w:rPr>
          <w:rFonts w:ascii="Times New Roman" w:hAnsi="Times New Roman" w:cs="Times New Roman"/>
          <w:b/>
          <w:bCs/>
          <w:lang w:val="kk-KZ" w:eastAsia="ar-SA"/>
        </w:rPr>
      </w:pPr>
      <w:r w:rsidRPr="001B04EA">
        <w:rPr>
          <w:rFonts w:ascii="Times New Roman" w:hAnsi="Times New Roman" w:cs="Times New Roman"/>
          <w:b/>
          <w:bCs/>
          <w:lang w:val="kk-KZ" w:eastAsia="ar-SA"/>
        </w:rPr>
        <w:t>Дәріс 6. Психоәлеуметтік тәжірибеде кеңес беру</w:t>
      </w:r>
    </w:p>
    <w:p w14:paraId="53A5AAE3" w14:textId="77777777" w:rsidR="001B04EA" w:rsidRPr="001B04EA" w:rsidRDefault="001B04EA" w:rsidP="001B04EA">
      <w:pPr>
        <w:pStyle w:val="a3"/>
        <w:numPr>
          <w:ilvl w:val="0"/>
          <w:numId w:val="18"/>
        </w:numPr>
        <w:jc w:val="both"/>
        <w:rPr>
          <w:rFonts w:ascii="Times New Roman" w:hAnsi="Times New Roman" w:cs="Times New Roman"/>
          <w:lang w:val="en-US"/>
        </w:rPr>
      </w:pPr>
      <w:r w:rsidRPr="001B04EA">
        <w:rPr>
          <w:rFonts w:ascii="Times New Roman" w:hAnsi="Times New Roman" w:cs="Times New Roman"/>
          <w:lang w:val="en-US"/>
        </w:rPr>
        <w:t xml:space="preserve">Кеңес беру мен әлеуметтік жұмыстың арақатынасы мәселелері. </w:t>
      </w:r>
    </w:p>
    <w:p w14:paraId="4037B290" w14:textId="77777777" w:rsidR="001B04EA" w:rsidRPr="001B04EA" w:rsidRDefault="001B04EA" w:rsidP="001B04EA">
      <w:pPr>
        <w:pStyle w:val="a3"/>
        <w:numPr>
          <w:ilvl w:val="0"/>
          <w:numId w:val="18"/>
        </w:numPr>
        <w:jc w:val="both"/>
        <w:rPr>
          <w:rFonts w:ascii="Times New Roman" w:hAnsi="Times New Roman" w:cs="Times New Roman"/>
          <w:lang w:val="en-US"/>
        </w:rPr>
      </w:pPr>
      <w:r w:rsidRPr="001B04EA">
        <w:rPr>
          <w:rFonts w:ascii="Times New Roman" w:hAnsi="Times New Roman" w:cs="Times New Roman"/>
          <w:lang w:val="en-US"/>
        </w:rPr>
        <w:t xml:space="preserve">Мақсат қою және кеңес берудің негізгі түрлері. </w:t>
      </w:r>
    </w:p>
    <w:p w14:paraId="7B1883B8" w14:textId="1E969282" w:rsidR="001B04EA" w:rsidRDefault="001B04EA" w:rsidP="001B04EA">
      <w:pPr>
        <w:pStyle w:val="a3"/>
        <w:numPr>
          <w:ilvl w:val="0"/>
          <w:numId w:val="18"/>
        </w:numPr>
        <w:jc w:val="both"/>
        <w:rPr>
          <w:rFonts w:ascii="Times New Roman" w:hAnsi="Times New Roman" w:cs="Times New Roman"/>
          <w:lang w:val="en-US"/>
        </w:rPr>
      </w:pPr>
      <w:r w:rsidRPr="001B04EA">
        <w:rPr>
          <w:rFonts w:ascii="Times New Roman" w:hAnsi="Times New Roman" w:cs="Times New Roman"/>
          <w:lang w:val="en-US"/>
        </w:rPr>
        <w:t>Кеңес берудің негізгі теор</w:t>
      </w:r>
      <w:r>
        <w:rPr>
          <w:rFonts w:ascii="Times New Roman" w:hAnsi="Times New Roman" w:cs="Times New Roman"/>
          <w:lang w:val="en-US"/>
        </w:rPr>
        <w:t>иялық модельдері мен мектептері</w:t>
      </w:r>
    </w:p>
    <w:p w14:paraId="43F60D23" w14:textId="77777777" w:rsidR="001B04EA" w:rsidRDefault="001B04EA" w:rsidP="001B04EA">
      <w:pPr>
        <w:jc w:val="both"/>
        <w:rPr>
          <w:b/>
        </w:rPr>
      </w:pPr>
    </w:p>
    <w:p w14:paraId="2CC2BAC4" w14:textId="57C24C43" w:rsidR="000161A8" w:rsidRDefault="000161A8" w:rsidP="000161A8">
      <w:pPr>
        <w:ind w:firstLine="360"/>
        <w:jc w:val="both"/>
        <w:rPr>
          <w:rFonts w:ascii="Times New Roman" w:hAnsi="Times New Roman" w:cs="Times New Roman"/>
        </w:rPr>
      </w:pPr>
      <w:r w:rsidRPr="000161A8">
        <w:rPr>
          <w:rFonts w:ascii="Times New Roman" w:hAnsi="Times New Roman" w:cs="Times New Roman"/>
        </w:rPr>
        <w:t xml:space="preserve">Көбінесе психологиялық кеңес беру батыста "психотерапия" деп аталатын бағыттың қысқартылған аналогы ретінде </w:t>
      </w:r>
      <w:r>
        <w:rPr>
          <w:rFonts w:ascii="Times New Roman" w:hAnsi="Times New Roman" w:cs="Times New Roman"/>
        </w:rPr>
        <w:t>кеңес беру қолданылады. А</w:t>
      </w:r>
      <w:r w:rsidRPr="000161A8">
        <w:rPr>
          <w:rFonts w:ascii="Times New Roman" w:hAnsi="Times New Roman" w:cs="Times New Roman"/>
        </w:rPr>
        <w:t>л біздің елде оны түзету немесе медициналық емес психотерапия деп атайды. Сонымен бірге, ХХ ғасырдың аяғында психологиялық кеңес беру оны психотерапия мен психокоррекциядан түбегейлі ерекшеленетін психологиялық көмек көрсетудің тәуелсіз әдісіне айналдыратын көптеген ерекшеліктерге ие болды.</w:t>
      </w:r>
    </w:p>
    <w:p w14:paraId="53F483B3" w14:textId="67046607" w:rsidR="000161A8" w:rsidRDefault="000161A8" w:rsidP="000161A8">
      <w:pPr>
        <w:ind w:firstLine="360"/>
        <w:jc w:val="both"/>
        <w:rPr>
          <w:rFonts w:ascii="Times New Roman" w:hAnsi="Times New Roman" w:cs="Times New Roman"/>
        </w:rPr>
      </w:pPr>
      <w:r w:rsidRPr="000161A8">
        <w:rPr>
          <w:rFonts w:ascii="Times New Roman" w:hAnsi="Times New Roman" w:cs="Times New Roman"/>
        </w:rPr>
        <w:t>Батыста "кеңес беру психологиясы" терминінің пайда болуы 1951 жылдан басталады. Бұған дейін психологиялық білімнің осы саласын бөлуге негіз болған бірыңғай пәндік өріс психотерапия деп аталды.</w:t>
      </w:r>
    </w:p>
    <w:p w14:paraId="3CE2B032" w14:textId="220261DB" w:rsidR="000161A8" w:rsidRDefault="000161A8" w:rsidP="000161A8">
      <w:pPr>
        <w:ind w:firstLine="360"/>
        <w:jc w:val="both"/>
        <w:rPr>
          <w:rFonts w:ascii="Times New Roman" w:hAnsi="Times New Roman" w:cs="Times New Roman"/>
        </w:rPr>
      </w:pPr>
      <w:r w:rsidRPr="000161A8">
        <w:rPr>
          <w:rFonts w:ascii="Times New Roman" w:hAnsi="Times New Roman" w:cs="Times New Roman"/>
        </w:rPr>
        <w:t>"Кеңес беру психологиясы" термині, ең алдымен, бұрыннан бар әдістер жиынтығын ауру адамдар ("клиникалық психология") деп танылған адамдардың психикалық бұзылыстарын емдеудің тар міндетінен бөліп, оны кеңірек қолдануға бағыттау үшін енгізілді.</w:t>
      </w:r>
    </w:p>
    <w:p w14:paraId="5070C5A1" w14:textId="28D4A497" w:rsidR="000161A8" w:rsidRDefault="000161A8" w:rsidP="000161A8">
      <w:pPr>
        <w:ind w:firstLine="360"/>
        <w:jc w:val="both"/>
        <w:rPr>
          <w:rFonts w:ascii="Times New Roman" w:hAnsi="Times New Roman" w:cs="Times New Roman"/>
        </w:rPr>
      </w:pPr>
      <w:r>
        <w:rPr>
          <w:rFonts w:ascii="Times New Roman" w:hAnsi="Times New Roman" w:cs="Times New Roman"/>
        </w:rPr>
        <w:t>Батыстағы п</w:t>
      </w:r>
      <w:r w:rsidRPr="000161A8">
        <w:rPr>
          <w:rFonts w:ascii="Times New Roman" w:hAnsi="Times New Roman" w:cs="Times New Roman"/>
        </w:rPr>
        <w:t>сихотерапия оның әдіснамалық негізі, ең алдымен, З. Фрейдтің психоанализі, к. Юнгтің аналитикалық психологиясы, А. Адлердің жеке психологиясы және психоанализдің басқа бағыттары мен модификациялары болды, олардың ең танымалдары қазіргі уақытта гестальт терапиясы болып табылады</w:t>
      </w:r>
      <w:r w:rsidR="005C2970">
        <w:rPr>
          <w:rFonts w:ascii="Times New Roman" w:hAnsi="Times New Roman" w:cs="Times New Roman"/>
        </w:rPr>
        <w:t>.</w:t>
      </w:r>
    </w:p>
    <w:p w14:paraId="56EEF909" w14:textId="7F8D52B6" w:rsidR="005C2970" w:rsidRDefault="005C2970" w:rsidP="000161A8">
      <w:pPr>
        <w:ind w:firstLine="360"/>
        <w:jc w:val="both"/>
        <w:rPr>
          <w:rFonts w:ascii="Times New Roman" w:hAnsi="Times New Roman" w:cs="Times New Roman"/>
        </w:rPr>
      </w:pPr>
      <w:r w:rsidRPr="005C2970">
        <w:rPr>
          <w:rFonts w:ascii="Times New Roman" w:hAnsi="Times New Roman" w:cs="Times New Roman"/>
        </w:rPr>
        <w:t>Психологиялық кеңес беру үлкен тақырыпты қамтиды - субъективтілік, психолог-кеңесші және Клиент арасындағы диалогтық қарым-қатынас, бұл, негізінен, терапевт науқаспен жұмыс істеген кезде психотерапия жағдайында мүмкін емес. Мәселелердің жағдайына байланысты олар сана деңгейінде шешілуі мүмкін және шешілуі керек. Жеке басын тағы үлгермеді айтарлықтай деформироваться, бұл жолға қоюға мүмкіндік береді субъект-субъектное қарым-қатынас күші сақталған, сындылық.</w:t>
      </w:r>
    </w:p>
    <w:p w14:paraId="6BAB1A78" w14:textId="052B8F63" w:rsidR="005C2970" w:rsidRDefault="005C2970" w:rsidP="000161A8">
      <w:pPr>
        <w:ind w:firstLine="360"/>
        <w:jc w:val="both"/>
        <w:rPr>
          <w:rFonts w:ascii="Times New Roman" w:hAnsi="Times New Roman" w:cs="Times New Roman"/>
        </w:rPr>
      </w:pPr>
      <w:r w:rsidRPr="005C2970">
        <w:rPr>
          <w:rFonts w:ascii="Times New Roman" w:hAnsi="Times New Roman" w:cs="Times New Roman"/>
        </w:rPr>
        <w:t>Психотерапиямен салыстырғанда психологиялық кеңес беру, ең алдымен, қажетсіз асқынулар мен ауытқулардың дамуына жол бермейтін алдын-алу, алдын-алу жұмыстары болып табылады.</w:t>
      </w:r>
    </w:p>
    <w:p w14:paraId="73288056" w14:textId="24ACC70D" w:rsidR="005C2970" w:rsidRDefault="005C2970" w:rsidP="000161A8">
      <w:pPr>
        <w:ind w:firstLine="360"/>
        <w:jc w:val="both"/>
        <w:rPr>
          <w:rFonts w:ascii="Times New Roman" w:hAnsi="Times New Roman" w:cs="Times New Roman"/>
        </w:rPr>
      </w:pPr>
      <w:r w:rsidRPr="005C2970">
        <w:rPr>
          <w:rFonts w:ascii="Times New Roman" w:hAnsi="Times New Roman" w:cs="Times New Roman"/>
        </w:rPr>
        <w:t xml:space="preserve">Осылайша, біз ХХ ғасырдың аяғында психологиялық кеңес беру психологиялық көмектің тәуелсіз түріне айналғанын көреміз, оның әдіснамалық аппараты, кем дегенде, біздің елде Батыс психотерапиялық мектептерінің әдістемелік аппараттарынан айтарлықтай ерекшеленеді. Ол қарқынды дамып келеді және біздің елімізде психологтың көптеген модельдерін жасайды, олар көбінесе Батыстың психотерапиялық мектептеріне </w:t>
      </w:r>
      <w:r w:rsidRPr="005C2970">
        <w:rPr>
          <w:rFonts w:ascii="Times New Roman" w:hAnsi="Times New Roman" w:cs="Times New Roman"/>
        </w:rPr>
        <w:lastRenderedPageBreak/>
        <w:t>дейін төмендетілмейді, ал клиенттерге жиі жүгінетін балалар мен жасөспірімдер және олардың ата-аналары деп аталады.қауіпті балалар мен отбасылар.</w:t>
      </w:r>
    </w:p>
    <w:p w14:paraId="135D0642" w14:textId="489AD61A" w:rsidR="005C2970" w:rsidRDefault="005C2970" w:rsidP="000161A8">
      <w:pPr>
        <w:ind w:firstLine="360"/>
        <w:jc w:val="both"/>
        <w:rPr>
          <w:rFonts w:ascii="Times New Roman" w:hAnsi="Times New Roman" w:cs="Times New Roman"/>
        </w:rPr>
      </w:pPr>
      <w:r w:rsidRPr="005C2970">
        <w:rPr>
          <w:rFonts w:ascii="Times New Roman" w:hAnsi="Times New Roman" w:cs="Times New Roman"/>
        </w:rPr>
        <w:t>Этикалық және психологиялық қиын жағдайларды тиімді шешу және тиімді көмек көрсету үшін әлеуметтік қызметкер күрделі консультативтік дағдыларды игеруі керек. Шынында да, әлеуметтік көмек жағдайында психологиялық компонент көбінесе жетекші рөл атқарады.</w:t>
      </w:r>
    </w:p>
    <w:p w14:paraId="2ECB0099" w14:textId="18E75D11" w:rsidR="000161A8" w:rsidRDefault="005C2970" w:rsidP="000161A8">
      <w:pPr>
        <w:ind w:firstLine="360"/>
        <w:jc w:val="both"/>
        <w:rPr>
          <w:rFonts w:ascii="Times New Roman" w:hAnsi="Times New Roman" w:cs="Times New Roman"/>
        </w:rPr>
      </w:pPr>
      <w:r w:rsidRPr="005C2970">
        <w:rPr>
          <w:rFonts w:ascii="Times New Roman" w:hAnsi="Times New Roman" w:cs="Times New Roman"/>
          <w:i/>
        </w:rPr>
        <w:t>Негізгі ұғымдар</w:t>
      </w:r>
      <w:r w:rsidRPr="005C2970">
        <w:rPr>
          <w:rFonts w:ascii="Times New Roman" w:hAnsi="Times New Roman" w:cs="Times New Roman"/>
        </w:rPr>
        <w:t>: психологиялық кеңес беру, кеңес беру психологиясы, психоәлеуметтік кеңес беру, психокоррекция, психотерапия.</w:t>
      </w:r>
    </w:p>
    <w:p w14:paraId="112A8F2C" w14:textId="77777777" w:rsidR="005C2970" w:rsidRPr="005C2970" w:rsidRDefault="005C2970" w:rsidP="005C2970">
      <w:pPr>
        <w:ind w:firstLine="360"/>
        <w:jc w:val="both"/>
        <w:rPr>
          <w:rFonts w:ascii="Times New Roman" w:hAnsi="Times New Roman" w:cs="Times New Roman"/>
          <w:b/>
          <w:i/>
        </w:rPr>
      </w:pPr>
      <w:r w:rsidRPr="005C2970">
        <w:rPr>
          <w:rFonts w:ascii="Times New Roman" w:hAnsi="Times New Roman" w:cs="Times New Roman"/>
          <w:b/>
          <w:i/>
        </w:rPr>
        <w:t>Өзін-өзі тексеруге арналған сұрақтар</w:t>
      </w:r>
    </w:p>
    <w:p w14:paraId="28C338C4" w14:textId="77777777" w:rsidR="005C2970" w:rsidRPr="005C2970" w:rsidRDefault="005C2970" w:rsidP="005C2970">
      <w:pPr>
        <w:ind w:firstLine="360"/>
        <w:jc w:val="both"/>
        <w:rPr>
          <w:rFonts w:ascii="Times New Roman" w:hAnsi="Times New Roman" w:cs="Times New Roman"/>
        </w:rPr>
      </w:pPr>
      <w:r w:rsidRPr="005C2970">
        <w:rPr>
          <w:rFonts w:ascii="Times New Roman" w:hAnsi="Times New Roman" w:cs="Times New Roman"/>
        </w:rPr>
        <w:t>1. Кеңес беру психологиясының пайда болу тарихы.</w:t>
      </w:r>
    </w:p>
    <w:p w14:paraId="6465905E" w14:textId="77777777" w:rsidR="005C2970" w:rsidRPr="005C2970" w:rsidRDefault="005C2970" w:rsidP="005C2970">
      <w:pPr>
        <w:ind w:firstLine="360"/>
        <w:jc w:val="both"/>
        <w:rPr>
          <w:rFonts w:ascii="Times New Roman" w:hAnsi="Times New Roman" w:cs="Times New Roman"/>
        </w:rPr>
      </w:pPr>
      <w:r w:rsidRPr="005C2970">
        <w:rPr>
          <w:rFonts w:ascii="Times New Roman" w:hAnsi="Times New Roman" w:cs="Times New Roman"/>
        </w:rPr>
        <w:t>2. Психологиялық кеңес пен психокоррекция арасындағы айырмашылық.</w:t>
      </w:r>
    </w:p>
    <w:p w14:paraId="276045D5" w14:textId="77777777" w:rsidR="005C2970" w:rsidRDefault="005C2970" w:rsidP="005C2970">
      <w:pPr>
        <w:ind w:firstLine="360"/>
        <w:jc w:val="both"/>
        <w:rPr>
          <w:rFonts w:ascii="Times New Roman" w:hAnsi="Times New Roman" w:cs="Times New Roman"/>
        </w:rPr>
      </w:pPr>
      <w:r w:rsidRPr="005C2970">
        <w:rPr>
          <w:rFonts w:ascii="Times New Roman" w:hAnsi="Times New Roman" w:cs="Times New Roman"/>
        </w:rPr>
        <w:t>3. Жетекші ғалымдардың тұжырымдамаларындағы психологиялық кеңес берудің мақсаттары.</w:t>
      </w:r>
    </w:p>
    <w:p w14:paraId="3991B701" w14:textId="77777777" w:rsidR="0062720F" w:rsidRPr="00EF2C8C" w:rsidRDefault="0062720F" w:rsidP="0062720F">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26266D6B" w14:textId="77777777" w:rsidR="0062720F" w:rsidRPr="007B2579" w:rsidRDefault="0062720F" w:rsidP="0062720F">
      <w:pPr>
        <w:pStyle w:val="a3"/>
        <w:numPr>
          <w:ilvl w:val="0"/>
          <w:numId w:val="37"/>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2B40635C" w14:textId="77777777" w:rsidR="0062720F" w:rsidRPr="007B2579" w:rsidRDefault="0062720F" w:rsidP="0062720F">
      <w:pPr>
        <w:pStyle w:val="a3"/>
        <w:numPr>
          <w:ilvl w:val="0"/>
          <w:numId w:val="37"/>
        </w:numPr>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778B643F" w14:textId="603090D1" w:rsidR="0062720F" w:rsidRPr="0062720F" w:rsidRDefault="0062720F" w:rsidP="0062720F">
      <w:pPr>
        <w:pStyle w:val="a3"/>
        <w:numPr>
          <w:ilvl w:val="0"/>
          <w:numId w:val="37"/>
        </w:numPr>
        <w:jc w:val="both"/>
        <w:rPr>
          <w:rFonts w:ascii="Times New Roman" w:hAnsi="Times New Roman"/>
        </w:rPr>
      </w:pPr>
      <w:r w:rsidRPr="0062720F">
        <w:rPr>
          <w:rFonts w:ascii="Times New Roman" w:hAnsi="Times New Roman"/>
        </w:rPr>
        <w:t>Психология социальной работы: учебник / И. Н. Галасюк, О. В. Краснова, Т. В. Шинина; под ред. О. В. Красновой. - М.: Дашков и К, 2013. - 304 с. - (Учебные издания для бакалавров).</w:t>
      </w:r>
    </w:p>
    <w:p w14:paraId="42309E4F" w14:textId="77777777" w:rsidR="0062720F" w:rsidRPr="005C2970" w:rsidRDefault="0062720F" w:rsidP="0062720F">
      <w:pPr>
        <w:ind w:firstLine="360"/>
        <w:jc w:val="both"/>
        <w:rPr>
          <w:rFonts w:ascii="Times New Roman" w:hAnsi="Times New Roman" w:cs="Times New Roman"/>
        </w:rPr>
      </w:pPr>
    </w:p>
    <w:p w14:paraId="6A6778EA" w14:textId="5583FFB8" w:rsidR="001B04EA" w:rsidRDefault="001B04EA" w:rsidP="001B04EA">
      <w:pPr>
        <w:jc w:val="center"/>
        <w:rPr>
          <w:rFonts w:ascii="Times New Roman" w:hAnsi="Times New Roman" w:cs="Times New Roman"/>
          <w:b/>
          <w:bCs/>
          <w:lang w:val="kk-KZ" w:eastAsia="ar-SA"/>
        </w:rPr>
      </w:pPr>
      <w:r w:rsidRPr="001B04EA">
        <w:rPr>
          <w:rFonts w:ascii="Times New Roman" w:hAnsi="Times New Roman" w:cs="Times New Roman"/>
          <w:b/>
        </w:rPr>
        <w:t xml:space="preserve">Дәріс 7. </w:t>
      </w:r>
      <w:r w:rsidRPr="001B04EA">
        <w:rPr>
          <w:rFonts w:ascii="Times New Roman" w:hAnsi="Times New Roman" w:cs="Times New Roman"/>
          <w:b/>
          <w:bCs/>
          <w:lang w:val="kk-KZ" w:eastAsia="ar-SA"/>
        </w:rPr>
        <w:t>Топпен әлеуметтік жұмыс</w:t>
      </w:r>
    </w:p>
    <w:p w14:paraId="576DFC44" w14:textId="77777777" w:rsidR="001B04EA" w:rsidRDefault="001B04EA" w:rsidP="001B04EA">
      <w:pPr>
        <w:pStyle w:val="a3"/>
        <w:numPr>
          <w:ilvl w:val="0"/>
          <w:numId w:val="20"/>
        </w:numPr>
        <w:jc w:val="both"/>
        <w:rPr>
          <w:rFonts w:ascii="Times New Roman" w:hAnsi="Times New Roman" w:cs="Times New Roman"/>
          <w:lang w:val="en-US"/>
        </w:rPr>
      </w:pPr>
      <w:r w:rsidRPr="001B04EA">
        <w:rPr>
          <w:rFonts w:ascii="Times New Roman" w:hAnsi="Times New Roman" w:cs="Times New Roman"/>
          <w:lang w:val="en-US"/>
        </w:rPr>
        <w:t xml:space="preserve">Топпен </w:t>
      </w:r>
      <w:r>
        <w:rPr>
          <w:rFonts w:ascii="Times New Roman" w:hAnsi="Times New Roman" w:cs="Times New Roman"/>
          <w:lang w:val="en-US"/>
        </w:rPr>
        <w:t>жұмыс жасаудың ә</w:t>
      </w:r>
      <w:r w:rsidRPr="001B04EA">
        <w:rPr>
          <w:rFonts w:ascii="Times New Roman" w:hAnsi="Times New Roman" w:cs="Times New Roman"/>
          <w:lang w:val="en-US"/>
        </w:rPr>
        <w:t>леуметтік жұмыстың қалыптасу тарихы (20 ғасырдың ортасына дейін).</w:t>
      </w:r>
    </w:p>
    <w:p w14:paraId="3A4C2534" w14:textId="77777777" w:rsidR="001B04EA" w:rsidRDefault="001B04EA" w:rsidP="001B04EA">
      <w:pPr>
        <w:pStyle w:val="a3"/>
        <w:numPr>
          <w:ilvl w:val="0"/>
          <w:numId w:val="20"/>
        </w:numPr>
        <w:jc w:val="both"/>
        <w:rPr>
          <w:rFonts w:ascii="Times New Roman" w:hAnsi="Times New Roman" w:cs="Times New Roman"/>
          <w:lang w:val="en-US"/>
        </w:rPr>
      </w:pPr>
      <w:r w:rsidRPr="001B04EA">
        <w:rPr>
          <w:rFonts w:ascii="Times New Roman" w:hAnsi="Times New Roman" w:cs="Times New Roman"/>
          <w:lang w:val="en-US"/>
        </w:rPr>
        <w:t xml:space="preserve"> 20 ғасырдың аяғында топпен әлеуметтік жұмыс. </w:t>
      </w:r>
    </w:p>
    <w:p w14:paraId="5162C2A4" w14:textId="6B1D6839" w:rsidR="001B04EA" w:rsidRDefault="001B04EA" w:rsidP="001B04EA">
      <w:pPr>
        <w:pStyle w:val="a3"/>
        <w:numPr>
          <w:ilvl w:val="0"/>
          <w:numId w:val="20"/>
        </w:numPr>
        <w:jc w:val="both"/>
        <w:rPr>
          <w:rFonts w:ascii="Times New Roman" w:hAnsi="Times New Roman" w:cs="Times New Roman"/>
          <w:lang w:val="en-US"/>
        </w:rPr>
      </w:pPr>
      <w:r>
        <w:rPr>
          <w:rFonts w:ascii="Times New Roman" w:hAnsi="Times New Roman" w:cs="Times New Roman"/>
          <w:lang w:val="en-US"/>
        </w:rPr>
        <w:t>Топпен ә</w:t>
      </w:r>
      <w:r w:rsidRPr="001B04EA">
        <w:rPr>
          <w:rFonts w:ascii="Times New Roman" w:hAnsi="Times New Roman" w:cs="Times New Roman"/>
          <w:lang w:val="en-US"/>
        </w:rPr>
        <w:t>леуметтік жұмыстың этикалық принциптері.</w:t>
      </w:r>
    </w:p>
    <w:p w14:paraId="60ECA70F" w14:textId="088ACAA5" w:rsidR="0062720F" w:rsidRPr="0062720F" w:rsidRDefault="0062720F" w:rsidP="0062720F">
      <w:pPr>
        <w:ind w:firstLine="360"/>
        <w:jc w:val="both"/>
        <w:rPr>
          <w:rFonts w:ascii="Times New Roman" w:hAnsi="Times New Roman" w:cs="Times New Roman"/>
          <w:bCs/>
          <w:lang w:val="kk-KZ" w:eastAsia="ar-SA"/>
        </w:rPr>
      </w:pPr>
      <w:r w:rsidRPr="0062720F">
        <w:rPr>
          <w:rFonts w:ascii="Times New Roman" w:hAnsi="Times New Roman" w:cs="Times New Roman"/>
          <w:bCs/>
          <w:lang w:val="kk-KZ" w:eastAsia="ar-SA"/>
        </w:rPr>
        <w:t>Топтық және жеке психотерапия бірқатар жалпы және бірқатар маңызды айырмашылықтарға ие. Принципті мамандар бар-бірақ топтық психотерапияны мойындамайды және олардың дәлелдерімен дауласу қиын. Екінші жағынан, психотерапияның, әсіресе әлеуметтік жұмыстың батыстық практикасында мамандардың адамдармен жұмыс істеудің топтық әдістеріне толығымен саналы бағдарлануы бар деп сеніммен айтуға болады. АҚШ - тағы клиникалық әлеуметтік психологияның түйіскен жерінде, мысалы, шамамен 20 жыл бұрын психологияның жаңа қолданбалы саласы пайда болды - "коммуналдық психология" (қауымдастық психологиясы), оның барлығы әртүрлі қауымдастықтарда адамдардың бір — біріне көмек көрсету мәселелерін зерттеу және ұйымдастыру болып табылады. Әлеуметтік жұмыс саласында тарихи ізашар болып табылатын Британдық әріптестеріміздің тәжірибесін біздің зерттеуіміз,</w:t>
      </w:r>
      <w:r>
        <w:rPr>
          <w:rFonts w:ascii="Times New Roman" w:hAnsi="Times New Roman" w:cs="Times New Roman"/>
          <w:bCs/>
          <w:lang w:val="kk-KZ" w:eastAsia="ar-SA"/>
        </w:rPr>
        <w:t xml:space="preserve"> </w:t>
      </w:r>
      <w:r w:rsidRPr="0062720F">
        <w:rPr>
          <w:rFonts w:ascii="Times New Roman" w:hAnsi="Times New Roman" w:cs="Times New Roman"/>
          <w:bCs/>
          <w:lang w:val="kk-KZ" w:eastAsia="ar-SA"/>
        </w:rPr>
        <w:t>бұл олардың адамдарға өздерінің мүмкіндіктері мен әлеуметтік жағдайына қатысты "үйренген дәрменсіздікті" жеңудің топтық әдістеріне байыпты назар аударатындығын көрсетті.</w:t>
      </w:r>
      <w:r>
        <w:rPr>
          <w:rFonts w:ascii="Times New Roman" w:hAnsi="Times New Roman" w:cs="Times New Roman"/>
          <w:bCs/>
          <w:lang w:val="kk-KZ" w:eastAsia="ar-SA"/>
        </w:rPr>
        <w:t xml:space="preserve"> </w:t>
      </w:r>
      <w:r w:rsidRPr="0062720F">
        <w:rPr>
          <w:rFonts w:ascii="Times New Roman" w:hAnsi="Times New Roman" w:cs="Times New Roman"/>
          <w:bCs/>
          <w:lang w:val="kk-KZ" w:eastAsia="ar-SA"/>
        </w:rPr>
        <w:t>Бұл тек қолдау топтары туралы ғана емес (support - groups), сонымен қатар ішкі ғана емес, сыртқы жағдайды да өзгертуге бағытталған campaign-groups туралы (мысалы, жергілікті биліктің осы мәселеге деген көзқарасын өзгерту).</w:t>
      </w:r>
    </w:p>
    <w:p w14:paraId="71D1D691" w14:textId="77777777" w:rsidR="0062720F" w:rsidRPr="0062720F" w:rsidRDefault="0062720F" w:rsidP="0062720F">
      <w:pPr>
        <w:ind w:firstLine="360"/>
        <w:jc w:val="both"/>
        <w:rPr>
          <w:rFonts w:ascii="Times New Roman" w:hAnsi="Times New Roman" w:cs="Times New Roman"/>
          <w:bCs/>
          <w:lang w:val="kk-KZ" w:eastAsia="ar-SA"/>
        </w:rPr>
      </w:pPr>
      <w:r w:rsidRPr="0062720F">
        <w:rPr>
          <w:rFonts w:ascii="Times New Roman" w:hAnsi="Times New Roman" w:cs="Times New Roman"/>
          <w:bCs/>
          <w:lang w:val="kk-KZ" w:eastAsia="ar-SA"/>
        </w:rPr>
        <w:t xml:space="preserve">Топтарда жүргізілген психотерапия әртүрлі формада болады және әртүрлі түрлерге ие. Кең мағынада, бұл бірнеше адамның өздері мен бір-біріне кез-келген жеке мәселелерді немесе қиын жағдайларды мәселені талқылау арқылы немесе/және бірлескен іс-шаралар арқылы шешуге көмектесу туралы келісімі мен келісімі ретінде анықталады. Бұл жағдайда топта терапевт немесе көшбасшы болуы мүмкін немесе болмауы мүмкін. Топтық терапияның кейбір түрлері формасы мен мақсаты бойынша жеке терапияға жақын (кейде авторлар топ мүшелері үшін “топтағы жеке психотерапия” метафорасын қолданады). </w:t>
      </w:r>
      <w:r w:rsidRPr="0062720F">
        <w:rPr>
          <w:rFonts w:ascii="Times New Roman" w:hAnsi="Times New Roman" w:cs="Times New Roman"/>
          <w:bCs/>
          <w:lang w:val="kk-KZ" w:eastAsia="ar-SA"/>
        </w:rPr>
        <w:lastRenderedPageBreak/>
        <w:t>Екінші полюсте ерікті, өзін-өзі ұйымдастыратын терапевтік топтар болуы мүмкін, олар әртүрлі қауымдастықтарда өте маңызды (мысалы, мүгедек балалардың ата-аналары, соғыс ардагерлері және т.б.).</w:t>
      </w:r>
    </w:p>
    <w:p w14:paraId="611893E7" w14:textId="77777777" w:rsidR="001B04EA" w:rsidRDefault="001B04EA" w:rsidP="001B04EA">
      <w:pPr>
        <w:jc w:val="both"/>
        <w:rPr>
          <w:b/>
        </w:rPr>
      </w:pPr>
    </w:p>
    <w:p w14:paraId="387931B7" w14:textId="7A09B2AD" w:rsidR="001B04EA" w:rsidRDefault="001B04EA" w:rsidP="001B04EA">
      <w:pPr>
        <w:jc w:val="center"/>
        <w:rPr>
          <w:rFonts w:ascii="Times New Roman" w:hAnsi="Times New Roman" w:cs="Times New Roman"/>
          <w:b/>
        </w:rPr>
      </w:pPr>
      <w:r w:rsidRPr="00CF4945">
        <w:rPr>
          <w:b/>
        </w:rPr>
        <w:t>Д</w:t>
      </w:r>
      <w:r w:rsidRPr="001B04EA">
        <w:rPr>
          <w:rFonts w:ascii="Times New Roman" w:hAnsi="Times New Roman" w:cs="Times New Roman"/>
          <w:b/>
        </w:rPr>
        <w:t>әріс 8. Отбасы мен балаға психологиялық және әлеуметтік көмек</w:t>
      </w:r>
    </w:p>
    <w:p w14:paraId="6DBD357C" w14:textId="77777777" w:rsidR="001B04EA" w:rsidRPr="00394EA6" w:rsidRDefault="001B04EA" w:rsidP="00394EA6">
      <w:pPr>
        <w:pStyle w:val="a3"/>
        <w:numPr>
          <w:ilvl w:val="0"/>
          <w:numId w:val="21"/>
        </w:numPr>
        <w:jc w:val="both"/>
        <w:rPr>
          <w:rFonts w:ascii="Times New Roman" w:hAnsi="Times New Roman" w:cs="Times New Roman"/>
          <w:lang w:val="en-US"/>
        </w:rPr>
      </w:pPr>
      <w:r w:rsidRPr="00394EA6">
        <w:rPr>
          <w:rFonts w:ascii="Times New Roman" w:hAnsi="Times New Roman" w:cs="Times New Roman"/>
          <w:lang w:val="en-US"/>
        </w:rPr>
        <w:t xml:space="preserve">Нәрестелер мен жас балаларға әлеуметтік-психологиялық көмек: ерте араласу бағдарламалары. </w:t>
      </w:r>
    </w:p>
    <w:p w14:paraId="06EEE4E8" w14:textId="0EB9D4AE" w:rsidR="001B04EA" w:rsidRDefault="001B04EA" w:rsidP="00394EA6">
      <w:pPr>
        <w:pStyle w:val="a3"/>
        <w:numPr>
          <w:ilvl w:val="0"/>
          <w:numId w:val="21"/>
        </w:numPr>
        <w:jc w:val="both"/>
        <w:rPr>
          <w:rFonts w:ascii="Times New Roman" w:hAnsi="Times New Roman" w:cs="Times New Roman"/>
          <w:lang w:val="en-US"/>
        </w:rPr>
      </w:pPr>
      <w:r w:rsidRPr="00394EA6">
        <w:rPr>
          <w:rFonts w:ascii="Times New Roman" w:hAnsi="Times New Roman" w:cs="Times New Roman"/>
          <w:lang w:val="en-US"/>
        </w:rPr>
        <w:t>Ерекше қажеттіліктері бар балалардың ата-аналарын қолдау.</w:t>
      </w:r>
    </w:p>
    <w:p w14:paraId="71BE3A6C" w14:textId="46B4B5A4" w:rsid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Қоғамдағы</w:t>
      </w:r>
      <w:r>
        <w:rPr>
          <w:rFonts w:ascii="Times New Roman" w:hAnsi="Times New Roman" w:cs="Times New Roman"/>
          <w:lang w:val="en-US"/>
        </w:rPr>
        <w:t xml:space="preserve"> психоәлеуметтік “атмосфера”</w:t>
      </w:r>
      <w:r w:rsidRPr="003E38EA">
        <w:rPr>
          <w:rFonts w:ascii="Times New Roman" w:hAnsi="Times New Roman" w:cs="Times New Roman"/>
          <w:lang w:val="en-US"/>
        </w:rPr>
        <w:t xml:space="preserve"> оған кіретін отбасылардың көңіл-күйіне байланысты. Отб</w:t>
      </w:r>
      <w:r>
        <w:rPr>
          <w:rFonts w:ascii="Times New Roman" w:hAnsi="Times New Roman" w:cs="Times New Roman"/>
          <w:lang w:val="en-US"/>
        </w:rPr>
        <w:t>асындағы психологиялық ахуалға “отбасы қоры”</w:t>
      </w:r>
      <w:r w:rsidRPr="003E38EA">
        <w:rPr>
          <w:rFonts w:ascii="Times New Roman" w:hAnsi="Times New Roman" w:cs="Times New Roman"/>
          <w:lang w:val="en-US"/>
        </w:rPr>
        <w:t xml:space="preserve"> - көптеген ұрпақтар алған өмірлік тәжірибе әсер етеді. Отбасылық дәстүрлер мен о</w:t>
      </w:r>
      <w:r>
        <w:rPr>
          <w:rFonts w:ascii="Times New Roman" w:hAnsi="Times New Roman" w:cs="Times New Roman"/>
          <w:lang w:val="en-US"/>
        </w:rPr>
        <w:t>тбасылық тәжірибе жинақталған, “</w:t>
      </w:r>
      <w:r w:rsidRPr="003E38EA">
        <w:rPr>
          <w:rFonts w:ascii="Times New Roman" w:hAnsi="Times New Roman" w:cs="Times New Roman"/>
          <w:lang w:val="en-US"/>
        </w:rPr>
        <w:t>өңделген</w:t>
      </w:r>
      <w:r>
        <w:rPr>
          <w:rFonts w:ascii="Times New Roman" w:hAnsi="Times New Roman" w:cs="Times New Roman"/>
          <w:lang w:val="en-US"/>
        </w:rPr>
        <w:t>”</w:t>
      </w:r>
      <w:r w:rsidRPr="003E38EA">
        <w:rPr>
          <w:rFonts w:ascii="Times New Roman" w:hAnsi="Times New Roman" w:cs="Times New Roman"/>
          <w:lang w:val="en-US"/>
        </w:rPr>
        <w:t>, ерекше безендірілген және ұрпақтан-ұрпаққа әр түрлі жолмен беріледі:</w:t>
      </w:r>
    </w:p>
    <w:p w14:paraId="1076E263" w14:textId="77777777" w:rsidR="003E38EA" w:rsidRP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а) баламен ойындарда;</w:t>
      </w:r>
    </w:p>
    <w:p w14:paraId="3BD7AE02" w14:textId="77777777" w:rsidR="003E38EA" w:rsidRP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б) белгілі бір "сүйікті" ертегілерді, әндерді және басқа да фольклорлық материалдарды таңдау арқылы;</w:t>
      </w:r>
    </w:p>
    <w:p w14:paraId="1DA9255A" w14:textId="5C3B457C" w:rsid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в) "отбасылық аңыздар", отбасылық мифтер арқылы ("біздің де, душка, әрқашан..."), отбасылық әдеттер, лексика, ата-бабалардың сүйікті сөздері, қызығушылықтары, коллекциялары, заттары (мұра); ата-ананың батасында, жазаларында, сөздері мен тыйымдарында.</w:t>
      </w:r>
    </w:p>
    <w:p w14:paraId="7FA8C0B6" w14:textId="4533DD51" w:rsidR="00394EA6" w:rsidRDefault="003E38EA" w:rsidP="003E38EA">
      <w:pPr>
        <w:ind w:firstLine="360"/>
        <w:jc w:val="both"/>
        <w:rPr>
          <w:rFonts w:ascii="Times New Roman" w:hAnsi="Times New Roman" w:cs="Times New Roman"/>
          <w:lang w:val="en-US"/>
        </w:rPr>
      </w:pPr>
      <w:r>
        <w:rPr>
          <w:rFonts w:ascii="Times New Roman" w:hAnsi="Times New Roman" w:cs="Times New Roman"/>
          <w:lang w:val="en-US"/>
        </w:rPr>
        <w:t>О</w:t>
      </w:r>
      <w:r w:rsidRPr="003E38EA">
        <w:rPr>
          <w:rFonts w:ascii="Times New Roman" w:hAnsi="Times New Roman" w:cs="Times New Roman"/>
          <w:lang w:val="en-US"/>
        </w:rPr>
        <w:t>тбасылық терапия</w:t>
      </w:r>
      <w:r>
        <w:rPr>
          <w:rFonts w:ascii="Times New Roman" w:hAnsi="Times New Roman" w:cs="Times New Roman"/>
          <w:lang w:val="en-US"/>
        </w:rPr>
        <w:t xml:space="preserve"> – </w:t>
      </w:r>
      <w:r w:rsidRPr="003E38EA">
        <w:rPr>
          <w:rFonts w:ascii="Times New Roman" w:hAnsi="Times New Roman" w:cs="Times New Roman"/>
          <w:lang w:val="en-US"/>
        </w:rPr>
        <w:t>тбасылық проблемалармен байланысты психикалық бұзылыстарда қолданы</w:t>
      </w:r>
      <w:r>
        <w:rPr>
          <w:rFonts w:ascii="Times New Roman" w:hAnsi="Times New Roman" w:cs="Times New Roman"/>
          <w:lang w:val="en-US"/>
        </w:rPr>
        <w:t>лады</w:t>
      </w:r>
      <w:r w:rsidRPr="003E38EA">
        <w:rPr>
          <w:rFonts w:ascii="Times New Roman" w:hAnsi="Times New Roman" w:cs="Times New Roman"/>
          <w:lang w:val="en-US"/>
        </w:rPr>
        <w:t>. Емдеу объектісі жеке адам емес, жалпы түсіну және өзгерту қажет отбасылық қатынастар жүйесі болып табылады. Біз невроздар мен психосоматикалық ауруларға бейім шизофреногендік отбасылар туралы айтып отырмыз. Сонымен қатар, мұндай отбасындағы науқас бала да сау болып саналады. Отбасылық жанжал баланың отбасымен немесе оның жеке мүшелерімен (анасы, әкесі) қарым-қатынасын шектеуге немесе бұзуға әкеледі.</w:t>
      </w:r>
    </w:p>
    <w:p w14:paraId="68E5A02E" w14:textId="6FE2E6E2" w:rsid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Отбасындағы психологиялық климатты қалыптастыруда оның құрылымы да маңызды. Әдетте отбасы екі "негізгі қағидат" - күш пен қолдау бойынша ұйымдастырылға</w:t>
      </w:r>
      <w:r>
        <w:rPr>
          <w:rFonts w:ascii="Times New Roman" w:hAnsi="Times New Roman" w:cs="Times New Roman"/>
          <w:lang w:val="en-US"/>
        </w:rPr>
        <w:t xml:space="preserve">н. Біріншісі – ол </w:t>
      </w:r>
      <w:r w:rsidRPr="003E38EA">
        <w:rPr>
          <w:rFonts w:ascii="Times New Roman" w:hAnsi="Times New Roman" w:cs="Times New Roman"/>
          <w:lang w:val="en-US"/>
        </w:rPr>
        <w:t>отбасының маңызды шешімдер қабылдауы - кім беделді және көбінесе жеке немесе бірлескен, соның ішінде балалар да шешім қабылдайды.</w:t>
      </w:r>
    </w:p>
    <w:p w14:paraId="6EC06974" w14:textId="6ACCBA57" w:rsid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Балалар жеке және физикалық жетілмегендігіне байланысты дағдарыстық және проблемалық жағдайларда толығымен тәуелсіз шешім қабылдауға қабілетсіз және болмауы керек. Сондықтан, баламен жұмыс жасай отырып, психологтар тәрбие, психодиагностика және психокоррекциямен айналысады, бірақ кеңес бермейді. Кеңес берудің басты бағыты баланың ең жақын ересек ортасына және ең алдымен оның ата-анасына бағытталған. Балалар саласында жұмыс істейтін психолог-кеңесші ересек проблемалармен жұмыс істейтін әріптесінен гөрі кеңірек маман болуы керек, өйткені оған кеңес беру негіздерін ғана емес, психодиагностиканы, психокоррекцияны және т. б. жақсы білу қажет.</w:t>
      </w:r>
    </w:p>
    <w:p w14:paraId="728FC44F" w14:textId="04FCD914" w:rsidR="006A43F6" w:rsidRDefault="006A43F6" w:rsidP="003E38EA">
      <w:pPr>
        <w:ind w:firstLine="360"/>
        <w:jc w:val="both"/>
        <w:rPr>
          <w:rFonts w:ascii="Times New Roman" w:hAnsi="Times New Roman" w:cs="Times New Roman"/>
          <w:lang w:val="en-US"/>
        </w:rPr>
      </w:pPr>
      <w:r w:rsidRPr="006A43F6">
        <w:rPr>
          <w:rFonts w:ascii="Times New Roman" w:hAnsi="Times New Roman" w:cs="Times New Roman"/>
          <w:lang w:val="en-US"/>
        </w:rPr>
        <w:t>Отбасында ерекше қажеттіліктері бар бала дүниеге келген кезде - әдетте мүгедек деп аталатын адам, жақын ересектердің онымен қарым-қатынасының әл-ауқаты үлкен сынаққа ұшырайды, дегенмен уақыт өте келе бала мен ата-ана арасында махаббат пен сүйіспеншілік қарым-қатынасы дамиды. Бастапқыда баланың дамуының бұзылуы отбасы мүшелеріне соққы, қайғы-қасірет, балаға деген амбивалентті көзқарас, бас тартуға әкеледі. Ауырсыну мен кінә сезімі, ашуланшақтық пен ашуланшақтық, шындықты бақылауды уақытша жоғалту көбінесе бүкіл отбасын тұтқында ұстайды: көптеген отбасылар оқшауланудан аман қалады, қайғысымен жалғыз қалады, ешкімге көз жасын көрсетпейді, өздері дағдарысты жеңуге күш іздейді.</w:t>
      </w:r>
    </w:p>
    <w:p w14:paraId="217B1E7E" w14:textId="77777777" w:rsidR="003E38EA" w:rsidRPr="003E38EA" w:rsidRDefault="003E38EA" w:rsidP="003E38EA">
      <w:pPr>
        <w:ind w:firstLine="360"/>
        <w:jc w:val="both"/>
        <w:rPr>
          <w:rFonts w:ascii="Times New Roman" w:hAnsi="Times New Roman" w:cs="Times New Roman"/>
          <w:i/>
          <w:lang w:val="en-US"/>
        </w:rPr>
      </w:pPr>
      <w:r w:rsidRPr="003E38EA">
        <w:rPr>
          <w:rFonts w:ascii="Times New Roman" w:hAnsi="Times New Roman" w:cs="Times New Roman"/>
          <w:i/>
          <w:lang w:val="en-US"/>
        </w:rPr>
        <w:t>Өзін-өзі тексеруге арналған сұрақтар</w:t>
      </w:r>
    </w:p>
    <w:p w14:paraId="0B4D7AA7" w14:textId="77777777" w:rsidR="003E38EA" w:rsidRP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1. Ата-аналарға олардың балалары туралы кеңес бере бастайтын психолог-кеңесші қандай міндеттер қоюы керек?</w:t>
      </w:r>
    </w:p>
    <w:p w14:paraId="366718F5" w14:textId="77777777" w:rsidR="003E38EA" w:rsidRP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2. Ата-аналармен сөйлесудің болжалды алгоритмін (кезеңдерін) сипаттаңыз.</w:t>
      </w:r>
    </w:p>
    <w:p w14:paraId="2C354300" w14:textId="77777777" w:rsidR="003E38EA" w:rsidRP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lastRenderedPageBreak/>
        <w:t>3. Ата-аналардың өтініш беруінің қандай себептері тікелей байланысты болуы мүмкін</w:t>
      </w:r>
    </w:p>
    <w:p w14:paraId="1258223B" w14:textId="77777777" w:rsidR="003E38EA" w:rsidRP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мектеп жасына дейінгі балалармен?</w:t>
      </w:r>
    </w:p>
    <w:p w14:paraId="5A25F2FF" w14:textId="77777777" w:rsidR="003E38EA" w:rsidRP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4. Кеңес алуға жүгінудің типтік себептері қандай</w:t>
      </w:r>
    </w:p>
    <w:p w14:paraId="4B15906B" w14:textId="7CE7F800" w:rsidR="003E38EA" w:rsidRP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ата-аналардың өздері.</w:t>
      </w:r>
    </w:p>
    <w:p w14:paraId="76495E7D" w14:textId="77777777" w:rsidR="0062720F" w:rsidRPr="00EF2C8C" w:rsidRDefault="0062720F" w:rsidP="0062720F">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77BAE030" w14:textId="77777777" w:rsidR="0062720F" w:rsidRPr="007B2579" w:rsidRDefault="0062720F" w:rsidP="0062720F">
      <w:pPr>
        <w:pStyle w:val="a3"/>
        <w:numPr>
          <w:ilvl w:val="0"/>
          <w:numId w:val="38"/>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6295CF95" w14:textId="77777777" w:rsidR="0062720F" w:rsidRDefault="0062720F" w:rsidP="0062720F">
      <w:pPr>
        <w:pStyle w:val="a3"/>
        <w:numPr>
          <w:ilvl w:val="0"/>
          <w:numId w:val="38"/>
        </w:numPr>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Дашков и К, 2014. - 268 с. (У</w:t>
      </w:r>
      <w:r>
        <w:rPr>
          <w:rFonts w:ascii="Times New Roman" w:hAnsi="Times New Roman"/>
        </w:rPr>
        <w:t>чебные издания для бакалавров).</w:t>
      </w:r>
    </w:p>
    <w:p w14:paraId="6A221042" w14:textId="2849854F" w:rsidR="003E38EA" w:rsidRPr="0062720F" w:rsidRDefault="0062720F" w:rsidP="0062720F">
      <w:pPr>
        <w:pStyle w:val="a3"/>
        <w:numPr>
          <w:ilvl w:val="0"/>
          <w:numId w:val="38"/>
        </w:numPr>
        <w:jc w:val="both"/>
        <w:rPr>
          <w:rFonts w:ascii="Times New Roman" w:hAnsi="Times New Roman"/>
        </w:rPr>
      </w:pPr>
      <w:r w:rsidRPr="0062720F">
        <w:rPr>
          <w:rFonts w:ascii="Times New Roman" w:hAnsi="Times New Roman"/>
        </w:rPr>
        <w:t>Психология социальной работы: учебник / И. Н. Галасюк, О. В. Краснова, Т. В. Шинина; под ред. О. В. Красновой. - М.: Дашков и К, 2013. - 304 с. - (Учебные издания для бакалавров).</w:t>
      </w:r>
    </w:p>
    <w:p w14:paraId="278BFD0B" w14:textId="77777777" w:rsidR="0062720F" w:rsidRDefault="0062720F" w:rsidP="00394EA6">
      <w:pPr>
        <w:pStyle w:val="a3"/>
        <w:jc w:val="center"/>
        <w:rPr>
          <w:rFonts w:ascii="Times New Roman" w:hAnsi="Times New Roman" w:cs="Times New Roman"/>
          <w:b/>
        </w:rPr>
      </w:pPr>
    </w:p>
    <w:p w14:paraId="07F5F11E" w14:textId="012FCE10" w:rsidR="00394EA6" w:rsidRPr="00394EA6" w:rsidRDefault="00394EA6" w:rsidP="00394EA6">
      <w:pPr>
        <w:pStyle w:val="a3"/>
        <w:jc w:val="center"/>
        <w:rPr>
          <w:rFonts w:ascii="Times New Roman" w:hAnsi="Times New Roman" w:cs="Times New Roman"/>
          <w:b/>
        </w:rPr>
      </w:pPr>
      <w:r w:rsidRPr="00394EA6">
        <w:rPr>
          <w:rFonts w:ascii="Times New Roman" w:hAnsi="Times New Roman" w:cs="Times New Roman"/>
          <w:b/>
        </w:rPr>
        <w:t>Дәріс 9. Азаматтардың әртүрлі санаттарына психоәлеуметтік көмектің ерекшелігі</w:t>
      </w:r>
    </w:p>
    <w:p w14:paraId="78043DE6" w14:textId="77777777" w:rsidR="00394EA6" w:rsidRDefault="00394EA6" w:rsidP="00394EA6">
      <w:pPr>
        <w:pStyle w:val="a3"/>
        <w:numPr>
          <w:ilvl w:val="0"/>
          <w:numId w:val="22"/>
        </w:numPr>
        <w:jc w:val="both"/>
        <w:rPr>
          <w:rFonts w:ascii="Times New Roman" w:hAnsi="Times New Roman" w:cs="Times New Roman"/>
          <w:lang w:val="en-US"/>
        </w:rPr>
      </w:pPr>
      <w:r w:rsidRPr="00394EA6">
        <w:rPr>
          <w:rFonts w:ascii="Times New Roman" w:hAnsi="Times New Roman" w:cs="Times New Roman"/>
          <w:lang w:val="en-US"/>
        </w:rPr>
        <w:t xml:space="preserve">Дағдарыс, төтенше жағдайлар туралы түсінік. </w:t>
      </w:r>
    </w:p>
    <w:p w14:paraId="62951081" w14:textId="77777777" w:rsidR="00394EA6" w:rsidRDefault="00394EA6" w:rsidP="00394EA6">
      <w:pPr>
        <w:pStyle w:val="a3"/>
        <w:numPr>
          <w:ilvl w:val="0"/>
          <w:numId w:val="22"/>
        </w:numPr>
        <w:jc w:val="both"/>
        <w:rPr>
          <w:rFonts w:ascii="Times New Roman" w:hAnsi="Times New Roman" w:cs="Times New Roman"/>
          <w:lang w:val="en-US"/>
        </w:rPr>
      </w:pPr>
      <w:r w:rsidRPr="00394EA6">
        <w:rPr>
          <w:rFonts w:ascii="Times New Roman" w:hAnsi="Times New Roman" w:cs="Times New Roman"/>
          <w:lang w:val="en-US"/>
        </w:rPr>
        <w:t xml:space="preserve">Шұғыл психологиялық көмек ережелері. </w:t>
      </w:r>
    </w:p>
    <w:p w14:paraId="12C68932" w14:textId="6B7C2DDD" w:rsidR="00394EA6" w:rsidRDefault="0062720F" w:rsidP="0062720F">
      <w:pPr>
        <w:ind w:firstLine="708"/>
        <w:jc w:val="both"/>
        <w:rPr>
          <w:rFonts w:ascii="Times New Roman" w:hAnsi="Times New Roman" w:cs="Times New Roman"/>
          <w:lang w:val="en-US"/>
        </w:rPr>
      </w:pPr>
      <w:r>
        <w:rPr>
          <w:rFonts w:ascii="Times New Roman" w:hAnsi="Times New Roman" w:cs="Times New Roman"/>
          <w:lang w:val="en-US"/>
        </w:rPr>
        <w:t xml:space="preserve">Дағдарыс – </w:t>
      </w:r>
      <w:r w:rsidRPr="0062720F">
        <w:rPr>
          <w:rFonts w:ascii="Times New Roman" w:hAnsi="Times New Roman" w:cs="Times New Roman"/>
          <w:lang w:val="en-US"/>
        </w:rPr>
        <w:t>бұл ауыр жағдай ретінде өмір сүретін қауіпті оқиғаларға</w:t>
      </w:r>
      <w:r>
        <w:rPr>
          <w:rFonts w:ascii="Times New Roman" w:hAnsi="Times New Roman" w:cs="Times New Roman"/>
          <w:lang w:val="en-US"/>
        </w:rPr>
        <w:t xml:space="preserve"> реакция. Қытай тілінде “дағдарыс”</w:t>
      </w:r>
      <w:r w:rsidRPr="0062720F">
        <w:rPr>
          <w:rFonts w:ascii="Times New Roman" w:hAnsi="Times New Roman" w:cs="Times New Roman"/>
          <w:lang w:val="en-US"/>
        </w:rPr>
        <w:t xml:space="preserve"> сөзі екі бөліктен тұрады және қауіпсіздік пен мүмкіндікті білдіреді, бұл сөз төтенше, қауіп - қатер мен әрекет ету қажеттіліг</w:t>
      </w:r>
      <w:r>
        <w:rPr>
          <w:rFonts w:ascii="Times New Roman" w:hAnsi="Times New Roman" w:cs="Times New Roman"/>
          <w:lang w:val="en-US"/>
        </w:rPr>
        <w:t>ін білдіреді. “Дағдарыс”</w:t>
      </w:r>
      <w:r w:rsidRPr="0062720F">
        <w:rPr>
          <w:rFonts w:ascii="Times New Roman" w:hAnsi="Times New Roman" w:cs="Times New Roman"/>
          <w:lang w:val="en-US"/>
        </w:rPr>
        <w:t xml:space="preserve"> ұғымы шын мәнінде өткір жағдайды немесе шешім қабылдау уақытын, бұрылыс нүктесін, ең маңызды сәтті білдіреді. Дағдарыстар адамдардың, топтардың, ұйымдардың, қоғамдардың және ұлттардың өмірінде орын алады.</w:t>
      </w:r>
    </w:p>
    <w:p w14:paraId="72FA6D96" w14:textId="3996A28D" w:rsidR="006B12FF" w:rsidRDefault="006B12FF" w:rsidP="0062720F">
      <w:pPr>
        <w:ind w:firstLine="708"/>
        <w:jc w:val="both"/>
        <w:rPr>
          <w:rFonts w:ascii="Times New Roman" w:hAnsi="Times New Roman" w:cs="Times New Roman"/>
          <w:lang w:val="en-US"/>
        </w:rPr>
      </w:pPr>
      <w:r w:rsidRPr="006B12FF">
        <w:rPr>
          <w:rFonts w:ascii="Times New Roman" w:hAnsi="Times New Roman" w:cs="Times New Roman"/>
          <w:lang w:val="en-US"/>
        </w:rPr>
        <w:t>Көптеген жағдайларда дағдарыс ұзақ уақытқа созылған процестің немесе бірнеше факторлардың бір мезгілде әрекет етуінің нәт</w:t>
      </w:r>
      <w:r>
        <w:rPr>
          <w:rFonts w:ascii="Times New Roman" w:hAnsi="Times New Roman" w:cs="Times New Roman"/>
          <w:lang w:val="en-US"/>
        </w:rPr>
        <w:t xml:space="preserve">ижесі болып табылады. Дағдарыс “соңғы тамшы” </w:t>
      </w:r>
      <w:r w:rsidRPr="006B12FF">
        <w:rPr>
          <w:rFonts w:ascii="Times New Roman" w:hAnsi="Times New Roman" w:cs="Times New Roman"/>
          <w:lang w:val="en-US"/>
        </w:rPr>
        <w:t>сияқты кішігірім оқиғаға жауап ретінде пайда болуы мүмкін. Ол оң өзгерістерге әкелуі мүмкін және маңызды жеке тәжірибе болуы мүмкін. Дағдарыс кезінде адам бұл жағдайдан шығудың жолын көрмейді. Бұл үмітсіздік сезімі, бір жағынан, қиын тәжірибеге әкеледі, ал екінші жағынан, адам жаңа тәжірибеге мүмкіндігінше ашық. Дәл осы мағынада психологиялық дағдарыстар ауыр болса да, бұрылыс нүктес</w:t>
      </w:r>
      <w:r>
        <w:rPr>
          <w:rFonts w:ascii="Times New Roman" w:hAnsi="Times New Roman" w:cs="Times New Roman"/>
          <w:lang w:val="en-US"/>
        </w:rPr>
        <w:t xml:space="preserve">і ретінде қарастырылуы мүмкін – </w:t>
      </w:r>
      <w:r w:rsidRPr="006B12FF">
        <w:rPr>
          <w:rFonts w:ascii="Times New Roman" w:hAnsi="Times New Roman" w:cs="Times New Roman"/>
          <w:lang w:val="en-US"/>
        </w:rPr>
        <w:t>жақсы немесе нашар.</w:t>
      </w:r>
    </w:p>
    <w:p w14:paraId="2AE3D8E9" w14:textId="58229768" w:rsidR="006B12FF" w:rsidRDefault="006B12FF" w:rsidP="0062720F">
      <w:pPr>
        <w:ind w:firstLine="708"/>
        <w:jc w:val="both"/>
        <w:rPr>
          <w:rFonts w:ascii="Times New Roman" w:hAnsi="Times New Roman" w:cs="Times New Roman"/>
          <w:lang w:val="en-US"/>
        </w:rPr>
      </w:pPr>
      <w:r w:rsidRPr="006B12FF">
        <w:rPr>
          <w:rFonts w:ascii="Times New Roman" w:hAnsi="Times New Roman" w:cs="Times New Roman"/>
          <w:lang w:val="en-US"/>
        </w:rPr>
        <w:t>Дағдарыстың белгілі бір ұзақтығы бар, оны болжау мүмкін емес және бірнеше сағаттан бірнеше айға дейін созылуы мүмкін. Дағдарыстың қалыптасуының үш кезеңін бөлуге болады.</w:t>
      </w:r>
    </w:p>
    <w:p w14:paraId="62E6C2DA" w14:textId="55E3C3A4" w:rsidR="006B12FF" w:rsidRDefault="006B12FF" w:rsidP="0062720F">
      <w:pPr>
        <w:ind w:firstLine="708"/>
        <w:jc w:val="both"/>
        <w:rPr>
          <w:rFonts w:ascii="Times New Roman" w:hAnsi="Times New Roman" w:cs="Times New Roman"/>
          <w:lang w:val="en-US"/>
        </w:rPr>
      </w:pPr>
      <w:r w:rsidRPr="006B12FF">
        <w:rPr>
          <w:rFonts w:ascii="Times New Roman" w:hAnsi="Times New Roman" w:cs="Times New Roman"/>
          <w:lang w:val="en-US"/>
        </w:rPr>
        <w:t>Бірінші кезең. Ашулануға қалыпты реакция. Проблемалық жағдайға тап болған кезде адам алдымен өткен тәжірибені онымен күресу үшін қолданады.</w:t>
      </w:r>
    </w:p>
    <w:p w14:paraId="1DD54219" w14:textId="601D9768" w:rsidR="006B12FF" w:rsidRDefault="006B12FF" w:rsidP="0062720F">
      <w:pPr>
        <w:ind w:firstLine="708"/>
        <w:jc w:val="both"/>
        <w:rPr>
          <w:rFonts w:ascii="Times New Roman" w:hAnsi="Times New Roman" w:cs="Times New Roman"/>
          <w:lang w:val="en-US"/>
        </w:rPr>
      </w:pPr>
      <w:r w:rsidRPr="006B12FF">
        <w:rPr>
          <w:rFonts w:ascii="Times New Roman" w:hAnsi="Times New Roman" w:cs="Times New Roman"/>
          <w:lang w:val="en-US"/>
        </w:rPr>
        <w:t>Екінші кезең. Дабыл. Адамда сенімсіздік, қорқыныш, шатасу сезімдері пайда болып, арта бастайды. Бұл кезеңде мәселені шешудің жаңа тәсілдері қо</w:t>
      </w:r>
      <w:r>
        <w:rPr>
          <w:rFonts w:ascii="Times New Roman" w:hAnsi="Times New Roman" w:cs="Times New Roman"/>
          <w:lang w:val="en-US"/>
        </w:rPr>
        <w:t>лданылады, икемділік төмендейді</w:t>
      </w:r>
      <w:r w:rsidRPr="006B12FF">
        <w:rPr>
          <w:rFonts w:ascii="Times New Roman" w:hAnsi="Times New Roman" w:cs="Times New Roman"/>
          <w:lang w:val="en-US"/>
        </w:rPr>
        <w:t>. Дәл осы кезеңде адамға сырттан көмек қажет, ол жаңа идеяларды қабылдауға дайын. Егер қандай да бір себептермен ол көмек ала алмаса, жаңа кезең басталады.</w:t>
      </w:r>
    </w:p>
    <w:p w14:paraId="6A464E24" w14:textId="2AD5A207" w:rsidR="006B12FF" w:rsidRDefault="006B12FF" w:rsidP="0062720F">
      <w:pPr>
        <w:ind w:firstLine="708"/>
        <w:jc w:val="both"/>
        <w:rPr>
          <w:rFonts w:ascii="Times New Roman" w:hAnsi="Times New Roman" w:cs="Times New Roman"/>
          <w:lang w:val="en-US"/>
        </w:rPr>
      </w:pPr>
      <w:r w:rsidRPr="006B12FF">
        <w:rPr>
          <w:rFonts w:ascii="Times New Roman" w:hAnsi="Times New Roman" w:cs="Times New Roman"/>
          <w:lang w:val="en-US"/>
        </w:rPr>
        <w:t>Үшінші кезең. Дағдарыс. Бұл эмоционалды және интеллектуалдық бейтараптықпен, хаос сезімімен сипатталады, адам осы кезеңде барлық ресурстардың таусылғандығын көре бастайды және ол жағдайдан шығудың жолын көрмейді. Мұнда</w:t>
      </w:r>
      <w:r>
        <w:rPr>
          <w:rFonts w:ascii="Times New Roman" w:hAnsi="Times New Roman" w:cs="Times New Roman"/>
          <w:lang w:val="en-US"/>
        </w:rPr>
        <w:t xml:space="preserve"> қолайсыз нәтиже болуы мүмкін – </w:t>
      </w:r>
      <w:r w:rsidRPr="006B12FF">
        <w:rPr>
          <w:rFonts w:ascii="Times New Roman" w:hAnsi="Times New Roman" w:cs="Times New Roman"/>
          <w:lang w:val="en-US"/>
        </w:rPr>
        <w:t>бұл алкогольді, есірткіні теріс пайдалану, психикалық бұзылулар, қылмыстық мінез-құлық, суицид.</w:t>
      </w:r>
    </w:p>
    <w:p w14:paraId="2C467357" w14:textId="77777777" w:rsidR="006B12FF" w:rsidRPr="00EF2C8C" w:rsidRDefault="006B12FF" w:rsidP="006B12FF">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25C3A31A" w14:textId="77777777" w:rsidR="006B12FF" w:rsidRPr="007B2579" w:rsidRDefault="006B12FF" w:rsidP="006B12FF">
      <w:pPr>
        <w:pStyle w:val="a3"/>
        <w:numPr>
          <w:ilvl w:val="0"/>
          <w:numId w:val="44"/>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5D54F5C2" w14:textId="77777777" w:rsidR="006B12FF" w:rsidRDefault="006B12FF" w:rsidP="006B12FF">
      <w:pPr>
        <w:pStyle w:val="a3"/>
        <w:numPr>
          <w:ilvl w:val="0"/>
          <w:numId w:val="44"/>
        </w:numPr>
        <w:jc w:val="both"/>
        <w:rPr>
          <w:rFonts w:ascii="Times New Roman" w:hAnsi="Times New Roman"/>
        </w:rPr>
      </w:pPr>
      <w:r w:rsidRPr="007B2579">
        <w:rPr>
          <w:rFonts w:ascii="Times New Roman" w:hAnsi="Times New Roman"/>
        </w:rPr>
        <w:lastRenderedPageBreak/>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Дашков и К, 2014. - 268 с. (У</w:t>
      </w:r>
      <w:r>
        <w:rPr>
          <w:rFonts w:ascii="Times New Roman" w:hAnsi="Times New Roman"/>
        </w:rPr>
        <w:t>чебные издания для бакалавров).</w:t>
      </w:r>
    </w:p>
    <w:p w14:paraId="6298445B" w14:textId="1F650119" w:rsidR="006B12FF" w:rsidRPr="006B12FF" w:rsidRDefault="006B12FF" w:rsidP="006B12FF">
      <w:pPr>
        <w:pStyle w:val="a3"/>
        <w:numPr>
          <w:ilvl w:val="0"/>
          <w:numId w:val="44"/>
        </w:numPr>
        <w:jc w:val="both"/>
        <w:rPr>
          <w:rFonts w:ascii="Times New Roman" w:hAnsi="Times New Roman" w:cs="Times New Roman"/>
          <w:lang w:val="en-US"/>
        </w:rPr>
      </w:pPr>
      <w:r w:rsidRPr="006B12FF">
        <w:rPr>
          <w:rFonts w:ascii="Times New Roman" w:hAnsi="Times New Roman"/>
        </w:rPr>
        <w:t>Психология социальной работы: учебник / И. Н. Галасюк, О. В. Краснова, Т. В. Шинина; под ред. О. В. Красновой. - М.: Дашков и К, 2013. - 304 с. - (Учебные издания для бакалавров).</w:t>
      </w:r>
    </w:p>
    <w:p w14:paraId="068337A5" w14:textId="77777777" w:rsidR="006B12FF" w:rsidRPr="0062720F" w:rsidRDefault="006B12FF" w:rsidP="0062720F">
      <w:pPr>
        <w:ind w:firstLine="708"/>
        <w:jc w:val="both"/>
        <w:rPr>
          <w:rFonts w:ascii="Times New Roman" w:hAnsi="Times New Roman" w:cs="Times New Roman"/>
          <w:lang w:val="en-US"/>
        </w:rPr>
      </w:pPr>
    </w:p>
    <w:p w14:paraId="6589F1C4" w14:textId="3D9CA70B" w:rsidR="00394EA6" w:rsidRDefault="00394EA6" w:rsidP="00394EA6">
      <w:pPr>
        <w:pStyle w:val="a3"/>
        <w:ind w:left="1440"/>
        <w:jc w:val="center"/>
        <w:rPr>
          <w:rFonts w:ascii="Times New Roman" w:hAnsi="Times New Roman" w:cs="Times New Roman"/>
          <w:b/>
        </w:rPr>
      </w:pPr>
      <w:r w:rsidRPr="00394EA6">
        <w:rPr>
          <w:rFonts w:ascii="Times New Roman" w:hAnsi="Times New Roman" w:cs="Times New Roman"/>
          <w:b/>
        </w:rPr>
        <w:t xml:space="preserve">Дәріс 10. </w:t>
      </w:r>
      <w:r w:rsidR="00352543">
        <w:rPr>
          <w:rFonts w:ascii="Times New Roman" w:hAnsi="Times New Roman" w:cs="Times New Roman"/>
          <w:b/>
        </w:rPr>
        <w:t>Қ</w:t>
      </w:r>
      <w:r w:rsidRPr="00394EA6">
        <w:rPr>
          <w:rFonts w:ascii="Times New Roman" w:hAnsi="Times New Roman" w:cs="Times New Roman"/>
          <w:b/>
        </w:rPr>
        <w:t>арт адамдарға психоәлеуметтік көмек</w:t>
      </w:r>
    </w:p>
    <w:p w14:paraId="5FAFA6DF" w14:textId="76684761" w:rsidR="000752AC" w:rsidRPr="000752AC" w:rsidRDefault="000752AC" w:rsidP="000752AC">
      <w:pPr>
        <w:pStyle w:val="a3"/>
        <w:numPr>
          <w:ilvl w:val="0"/>
          <w:numId w:val="23"/>
        </w:numPr>
        <w:jc w:val="both"/>
        <w:rPr>
          <w:rFonts w:ascii="Times New Roman" w:hAnsi="Times New Roman" w:cs="Times New Roman"/>
        </w:rPr>
      </w:pPr>
      <w:r w:rsidRPr="000752AC">
        <w:rPr>
          <w:rFonts w:ascii="Times New Roman" w:hAnsi="Times New Roman" w:cs="Times New Roman"/>
        </w:rPr>
        <w:t>Қарт адамдармен әлеуметтік жұмыс технологиясының теориялық негіздері,</w:t>
      </w:r>
    </w:p>
    <w:p w14:paraId="1D56E8B5" w14:textId="2A2A37DB" w:rsidR="00394EA6" w:rsidRPr="005C2970" w:rsidRDefault="00394EA6" w:rsidP="000752AC">
      <w:pPr>
        <w:pStyle w:val="a3"/>
        <w:numPr>
          <w:ilvl w:val="0"/>
          <w:numId w:val="23"/>
        </w:numPr>
        <w:jc w:val="both"/>
        <w:rPr>
          <w:rFonts w:ascii="Times New Roman" w:hAnsi="Times New Roman" w:cs="Times New Roman"/>
          <w:b/>
          <w:lang w:val="en-US"/>
        </w:rPr>
      </w:pPr>
      <w:r w:rsidRPr="000752AC">
        <w:rPr>
          <w:rFonts w:ascii="Times New Roman" w:hAnsi="Times New Roman" w:cs="Times New Roman"/>
        </w:rPr>
        <w:t>Егде жастағы адамдармен әлеуметтік жұмыс технологиясы</w:t>
      </w:r>
    </w:p>
    <w:p w14:paraId="0DB3184C" w14:textId="13634AAE" w:rsidR="005C2970" w:rsidRDefault="005C2970" w:rsidP="00352543">
      <w:pPr>
        <w:ind w:firstLine="708"/>
        <w:jc w:val="both"/>
        <w:rPr>
          <w:rFonts w:ascii="Times New Roman" w:hAnsi="Times New Roman" w:cs="Times New Roman"/>
          <w:lang w:val="en-US"/>
        </w:rPr>
      </w:pPr>
      <w:r w:rsidRPr="005C2970">
        <w:rPr>
          <w:rFonts w:ascii="Times New Roman" w:hAnsi="Times New Roman" w:cs="Times New Roman"/>
          <w:lang w:val="en-US"/>
        </w:rPr>
        <w:t>Қартаю - жойқын процесс, сөзсіз өліммен аяқталады. Қартаю тірі материяның барлық деңгейлеріндегі өзгерістермен байланысты: молекулалық, субжасушалық, жасушалық, жүйелік, орган, организм. Қартаю процесі бағдарламалық генетикалық өзгерістердің нәтижесі ретінде қарастырылады. Қартаю процесіне сыртқы және ішкі факто</w:t>
      </w:r>
      <w:r>
        <w:rPr>
          <w:rFonts w:ascii="Times New Roman" w:hAnsi="Times New Roman" w:cs="Times New Roman"/>
          <w:lang w:val="en-US"/>
        </w:rPr>
        <w:t xml:space="preserve">рлар әсер етеді. Сыртқы әсерлер – </w:t>
      </w:r>
      <w:r w:rsidRPr="005C2970">
        <w:rPr>
          <w:rFonts w:ascii="Times New Roman" w:hAnsi="Times New Roman" w:cs="Times New Roman"/>
          <w:lang w:val="en-US"/>
        </w:rPr>
        <w:t>қоршаған орта факторлары, әлеу</w:t>
      </w:r>
      <w:r>
        <w:rPr>
          <w:rFonts w:ascii="Times New Roman" w:hAnsi="Times New Roman" w:cs="Times New Roman"/>
          <w:lang w:val="en-US"/>
        </w:rPr>
        <w:t xml:space="preserve">меттік, экономикалық. Ішкі әсер – </w:t>
      </w:r>
      <w:r w:rsidRPr="005C2970">
        <w:rPr>
          <w:rFonts w:ascii="Times New Roman" w:hAnsi="Times New Roman" w:cs="Times New Roman"/>
          <w:lang w:val="en-US"/>
        </w:rPr>
        <w:t>ауыр дене және рухани күйлер.</w:t>
      </w:r>
    </w:p>
    <w:p w14:paraId="6334B1FA" w14:textId="4C04E041" w:rsidR="005C2970" w:rsidRDefault="005C2970" w:rsidP="00352543">
      <w:pPr>
        <w:ind w:firstLine="708"/>
        <w:jc w:val="both"/>
        <w:rPr>
          <w:rFonts w:ascii="Times New Roman" w:hAnsi="Times New Roman" w:cs="Times New Roman"/>
          <w:lang w:val="en-US"/>
        </w:rPr>
      </w:pPr>
      <w:r w:rsidRPr="005C2970">
        <w:rPr>
          <w:rFonts w:ascii="Times New Roman" w:hAnsi="Times New Roman" w:cs="Times New Roman"/>
          <w:lang w:val="en-US"/>
        </w:rPr>
        <w:t>Қартаюдың келесі түрлері бар: табиғи, қалыпты, физиологиялық; баяу, ұзақ өмір сүру; Ерте, ерте, патологиялық.</w:t>
      </w:r>
    </w:p>
    <w:p w14:paraId="721C0802" w14:textId="059F0874" w:rsidR="005C2970" w:rsidRDefault="005C2970" w:rsidP="00352543">
      <w:pPr>
        <w:ind w:firstLine="708"/>
        <w:jc w:val="both"/>
        <w:rPr>
          <w:rFonts w:ascii="Times New Roman" w:hAnsi="Times New Roman" w:cs="Times New Roman"/>
          <w:lang w:val="en-US"/>
        </w:rPr>
      </w:pPr>
      <w:r w:rsidRPr="005C2970">
        <w:rPr>
          <w:rFonts w:ascii="Times New Roman" w:hAnsi="Times New Roman" w:cs="Times New Roman"/>
          <w:lang w:val="en-US"/>
        </w:rPr>
        <w:t>Әлеуметтік патронаж және дәрігерлік практика қарттар, қарттар, әсіресе жалғыз тұратын адамдар сапалы медициналық көмекпен аз қамтамасыз етілгенін көрсетеді. Олардың көпшілігі аумақтық емханаға, әлеуметтік қамқоршылық органдарына өз бетінше жүгіне алмайды.</w:t>
      </w:r>
      <w:r w:rsidRPr="005C2970">
        <w:t xml:space="preserve"> </w:t>
      </w:r>
      <w:r w:rsidRPr="005C2970">
        <w:rPr>
          <w:rFonts w:ascii="Times New Roman" w:hAnsi="Times New Roman" w:cs="Times New Roman"/>
          <w:lang w:val="en-US"/>
        </w:rPr>
        <w:t>Олар тіркелмеген, әлеуметтік қорғаншылық органдарында есепте тұрмайды. Олар үшін іс жүзінде қажетті әлеуметтік қолдау, оның сапалы өзгеруін талап ететін аурулар кезінде теңгерімді тамақтану мәселелері шешілмейді (эндокриндік, жүрек-тамыр, ас қорыту бұзылыстары, тірек - қимыл аппаратының жарақаттары мен ауруларының салдары).</w:t>
      </w:r>
      <w:r w:rsidR="00352543" w:rsidRPr="00352543">
        <w:t xml:space="preserve"> </w:t>
      </w:r>
      <w:r w:rsidR="00352543" w:rsidRPr="00352543">
        <w:rPr>
          <w:rFonts w:ascii="Times New Roman" w:hAnsi="Times New Roman" w:cs="Times New Roman"/>
          <w:lang w:val="en-US"/>
        </w:rPr>
        <w:t>Қарттар мен қарттарға медициналық көмек жалпы соматикалық бейіндегі стационарларда, мамандандырылған геронтологиялық орталықтарда, геронтологиялық стационарларда, соғыс ардагерлеріне арналған госпитальдарда, психиатриялық ауруханалардың гериатриялық бөлімшелерінде, хоспистерде және интернаттарда көрсетіледі. Терапиялық, неврологиялық бөлімдер негізінде гериатриялық палаталар құрылады. Гериатриялық бөлімшелер аймақтық психиатриялық ауруханаларда, қарттар үйінде ұйымдастырылған.</w:t>
      </w:r>
    </w:p>
    <w:p w14:paraId="346AB0CB" w14:textId="77777777" w:rsidR="00352543" w:rsidRDefault="00352543" w:rsidP="00352543">
      <w:pPr>
        <w:ind w:firstLine="708"/>
        <w:jc w:val="both"/>
        <w:rPr>
          <w:rFonts w:ascii="Times New Roman" w:hAnsi="Times New Roman" w:cs="Times New Roman"/>
          <w:lang w:val="en-US"/>
        </w:rPr>
      </w:pPr>
      <w:r w:rsidRPr="00352543">
        <w:rPr>
          <w:rFonts w:ascii="Times New Roman" w:hAnsi="Times New Roman" w:cs="Times New Roman"/>
          <w:lang w:val="en-US"/>
        </w:rPr>
        <w:t>Қарт адамдармен және қарт адамдармен психологиялық-әлеуметтік жұмыс физикалық, психологиялық, әлеуметтік аспектілердегі ең қиын жұмыстардың бірі болып саналады. Кәрілікке адам ескі және жаңа проблемалардың жүгімен келеді. Онымен бірге ол өмірінің барлық кезеңдерінде әртүрлі жағдайларда қолданған мінез-құлқының, темпераментінің, жеке ерекшеліктері мен мінез-құлқының барлық жеке белгілері қалады. Ол қалай өмір сүрді, ондай болады, оның кәрілік. Азғындық, қылмыстық тұлғалар, маскүнемдер, асырауындағылар жалдау қондырғыларына ие болады. Олар қоғамнан түрлі жеңілдіктер алуда табанды.</w:t>
      </w:r>
    </w:p>
    <w:p w14:paraId="69DF3E6C" w14:textId="38D6DA4B" w:rsidR="00352543" w:rsidRDefault="00352543" w:rsidP="00352543">
      <w:pPr>
        <w:ind w:firstLine="708"/>
        <w:jc w:val="both"/>
        <w:rPr>
          <w:rFonts w:ascii="Times New Roman" w:hAnsi="Times New Roman" w:cs="Times New Roman"/>
          <w:lang w:val="en-US"/>
        </w:rPr>
      </w:pPr>
      <w:r w:rsidRPr="00352543">
        <w:rPr>
          <w:rFonts w:ascii="Times New Roman" w:hAnsi="Times New Roman" w:cs="Times New Roman"/>
          <w:lang w:val="en-US"/>
        </w:rPr>
        <w:t>Қарт адамдарға күтім жасауды ұйымдастыру қарт адам үшін маңызды адамдарды тарта отырып, күтімнің барлық аспектілерін жоспарлауды және ұйымдастыруды қамтиды. Мейірімділік, адалдық, парасаттылық, тыңдай білу, жанашырлық - кәсіби қызметкердің қажетті қасиеттері.</w:t>
      </w:r>
    </w:p>
    <w:p w14:paraId="18BA9E49" w14:textId="208CDC2D" w:rsidR="00352543" w:rsidRPr="00352543" w:rsidRDefault="00352543" w:rsidP="00352543">
      <w:pPr>
        <w:ind w:firstLine="708"/>
        <w:jc w:val="both"/>
        <w:rPr>
          <w:rFonts w:ascii="Times New Roman" w:hAnsi="Times New Roman" w:cs="Times New Roman"/>
          <w:lang w:val="en-US"/>
        </w:rPr>
      </w:pPr>
      <w:r w:rsidRPr="00352543">
        <w:rPr>
          <w:rFonts w:ascii="Times New Roman" w:hAnsi="Times New Roman" w:cs="Times New Roman"/>
          <w:i/>
          <w:lang w:val="en-US"/>
        </w:rPr>
        <w:t>Негізгі ұғымдар:</w:t>
      </w:r>
      <w:r>
        <w:rPr>
          <w:rFonts w:ascii="Times New Roman" w:hAnsi="Times New Roman" w:cs="Times New Roman"/>
          <w:lang w:val="en-US"/>
        </w:rPr>
        <w:t xml:space="preserve"> қартаю, ә</w:t>
      </w:r>
      <w:r w:rsidRPr="00352543">
        <w:rPr>
          <w:rFonts w:ascii="Times New Roman" w:hAnsi="Times New Roman" w:cs="Times New Roman"/>
          <w:lang w:val="en-US"/>
        </w:rPr>
        <w:t>леуметтік герон</w:t>
      </w:r>
      <w:r>
        <w:rPr>
          <w:rFonts w:ascii="Times New Roman" w:hAnsi="Times New Roman" w:cs="Times New Roman"/>
          <w:lang w:val="en-US"/>
        </w:rPr>
        <w:t>тология, ә</w:t>
      </w:r>
      <w:r w:rsidRPr="00352543">
        <w:rPr>
          <w:rFonts w:ascii="Times New Roman" w:hAnsi="Times New Roman" w:cs="Times New Roman"/>
          <w:lang w:val="en-US"/>
        </w:rPr>
        <w:t>леуметтік патронаж, гериатрия.</w:t>
      </w:r>
    </w:p>
    <w:p w14:paraId="4A57238C" w14:textId="77777777" w:rsidR="00352543" w:rsidRPr="00352543" w:rsidRDefault="00352543" w:rsidP="00352543">
      <w:pPr>
        <w:ind w:firstLine="708"/>
        <w:jc w:val="both"/>
        <w:rPr>
          <w:rFonts w:ascii="Times New Roman" w:hAnsi="Times New Roman" w:cs="Times New Roman"/>
          <w:lang w:val="en-US"/>
        </w:rPr>
      </w:pPr>
      <w:r w:rsidRPr="00352543">
        <w:rPr>
          <w:rFonts w:ascii="Times New Roman" w:hAnsi="Times New Roman" w:cs="Times New Roman"/>
          <w:b/>
          <w:i/>
          <w:lang w:val="en-US"/>
        </w:rPr>
        <w:t>Өзін-өзі тексеруге арналған сұрақта</w:t>
      </w:r>
      <w:r w:rsidRPr="00352543">
        <w:rPr>
          <w:rFonts w:ascii="Times New Roman" w:hAnsi="Times New Roman" w:cs="Times New Roman"/>
          <w:lang w:val="en-US"/>
        </w:rPr>
        <w:t>р</w:t>
      </w:r>
    </w:p>
    <w:p w14:paraId="0BFB8136" w14:textId="76635DCF" w:rsidR="00352543" w:rsidRPr="00352543" w:rsidRDefault="00352543" w:rsidP="00352543">
      <w:pPr>
        <w:ind w:firstLine="708"/>
        <w:jc w:val="both"/>
        <w:rPr>
          <w:rFonts w:ascii="Times New Roman" w:hAnsi="Times New Roman" w:cs="Times New Roman"/>
          <w:lang w:val="en-US"/>
        </w:rPr>
      </w:pPr>
      <w:r w:rsidRPr="00352543">
        <w:rPr>
          <w:rFonts w:ascii="Times New Roman" w:hAnsi="Times New Roman" w:cs="Times New Roman"/>
          <w:lang w:val="en-US"/>
        </w:rPr>
        <w:t>1. Қартаю, Кәрілік ұғымдары. Қартаю түрлері Ұғымдардағы айырмашылықтардың мәні.</w:t>
      </w:r>
    </w:p>
    <w:p w14:paraId="5F837AB9" w14:textId="6F6522F3" w:rsidR="00352543" w:rsidRPr="00352543" w:rsidRDefault="00352543" w:rsidP="00352543">
      <w:pPr>
        <w:ind w:firstLine="708"/>
        <w:jc w:val="both"/>
        <w:rPr>
          <w:rFonts w:ascii="Times New Roman" w:hAnsi="Times New Roman" w:cs="Times New Roman"/>
          <w:lang w:val="en-US"/>
        </w:rPr>
      </w:pPr>
      <w:r w:rsidRPr="00352543">
        <w:rPr>
          <w:rFonts w:ascii="Times New Roman" w:hAnsi="Times New Roman" w:cs="Times New Roman"/>
          <w:lang w:val="en-US"/>
        </w:rPr>
        <w:t>2. Қартаю теорияларының тарихи маңызы және олардың қазіргі теориялармен байланысы.</w:t>
      </w:r>
    </w:p>
    <w:p w14:paraId="5207F1B5" w14:textId="77777777" w:rsidR="00352543" w:rsidRPr="00352543" w:rsidRDefault="00352543" w:rsidP="00352543">
      <w:pPr>
        <w:ind w:firstLine="708"/>
        <w:jc w:val="both"/>
        <w:rPr>
          <w:rFonts w:ascii="Times New Roman" w:hAnsi="Times New Roman" w:cs="Times New Roman"/>
          <w:lang w:val="en-US"/>
        </w:rPr>
      </w:pPr>
      <w:r w:rsidRPr="00352543">
        <w:rPr>
          <w:rFonts w:ascii="Times New Roman" w:hAnsi="Times New Roman" w:cs="Times New Roman"/>
          <w:lang w:val="en-US"/>
        </w:rPr>
        <w:t>3. Қартаю механизмдерін түсіндіретін заманауи қартаю тұжырымдамалары.</w:t>
      </w:r>
    </w:p>
    <w:p w14:paraId="40776491" w14:textId="77777777" w:rsidR="0062720F" w:rsidRPr="00EF2C8C" w:rsidRDefault="0062720F" w:rsidP="0062720F">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3F59D2C9" w14:textId="77777777" w:rsidR="0062720F" w:rsidRPr="007B2579" w:rsidRDefault="0062720F" w:rsidP="0062720F">
      <w:pPr>
        <w:pStyle w:val="a3"/>
        <w:numPr>
          <w:ilvl w:val="0"/>
          <w:numId w:val="39"/>
        </w:numPr>
        <w:jc w:val="both"/>
        <w:rPr>
          <w:rFonts w:ascii="Times New Roman" w:hAnsi="Times New Roman"/>
        </w:rPr>
      </w:pPr>
      <w:r w:rsidRPr="007B2579">
        <w:rPr>
          <w:rFonts w:ascii="Times New Roman" w:hAnsi="Times New Roman"/>
        </w:rPr>
        <w:lastRenderedPageBreak/>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73F84720" w14:textId="77777777" w:rsidR="0062720F" w:rsidRPr="007B2579" w:rsidRDefault="0062720F" w:rsidP="0062720F">
      <w:pPr>
        <w:pStyle w:val="a3"/>
        <w:numPr>
          <w:ilvl w:val="0"/>
          <w:numId w:val="39"/>
        </w:numPr>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6C812C4F" w14:textId="16CD9C3A" w:rsidR="000752AC" w:rsidRPr="0062720F" w:rsidRDefault="0062720F" w:rsidP="0062720F">
      <w:pPr>
        <w:pStyle w:val="a3"/>
        <w:numPr>
          <w:ilvl w:val="0"/>
          <w:numId w:val="39"/>
        </w:numPr>
        <w:jc w:val="both"/>
        <w:rPr>
          <w:rFonts w:ascii="Times New Roman" w:hAnsi="Times New Roman" w:cs="Times New Roman"/>
          <w:b/>
          <w:lang w:val="en-US"/>
        </w:rPr>
      </w:pPr>
      <w:r w:rsidRPr="0062720F">
        <w:rPr>
          <w:rFonts w:ascii="Times New Roman" w:hAnsi="Times New Roman"/>
        </w:rPr>
        <w:t>Психология социальной работы: учебник / И. Н. Галасюк, О. В. Краснова, Т. В. Шинина; под ред. О. В. Красновой. - М.: Дашков и К, 2013. - 304 с. - (Учебные издания для бакалавров).</w:t>
      </w:r>
    </w:p>
    <w:p w14:paraId="34F88D96" w14:textId="77777777" w:rsidR="0062720F" w:rsidRDefault="0062720F" w:rsidP="000752AC">
      <w:pPr>
        <w:jc w:val="center"/>
        <w:rPr>
          <w:rFonts w:ascii="Times New Roman" w:hAnsi="Times New Roman" w:cs="Times New Roman"/>
          <w:b/>
          <w:bCs/>
          <w:sz w:val="20"/>
          <w:szCs w:val="20"/>
          <w:lang w:val="kk-KZ" w:eastAsia="ar-SA"/>
        </w:rPr>
      </w:pPr>
    </w:p>
    <w:p w14:paraId="10031631" w14:textId="617713FD" w:rsidR="000752AC" w:rsidRDefault="000752AC" w:rsidP="000752AC">
      <w:pPr>
        <w:jc w:val="center"/>
        <w:rPr>
          <w:rFonts w:ascii="Times New Roman" w:hAnsi="Times New Roman" w:cs="Times New Roman"/>
          <w:b/>
          <w:bCs/>
          <w:lang w:val="kk-KZ" w:eastAsia="ar-SA"/>
        </w:rPr>
      </w:pPr>
      <w:r w:rsidRPr="0062720F">
        <w:rPr>
          <w:rFonts w:ascii="Times New Roman" w:hAnsi="Times New Roman" w:cs="Times New Roman"/>
          <w:b/>
          <w:bCs/>
          <w:lang w:val="kk-KZ" w:eastAsia="ar-SA"/>
        </w:rPr>
        <w:t>Дәріс 11.</w:t>
      </w:r>
      <w:r w:rsidRPr="000752AC">
        <w:rPr>
          <w:rFonts w:ascii="Times New Roman" w:hAnsi="Times New Roman" w:cs="Times New Roman"/>
          <w:b/>
          <w:bCs/>
          <w:sz w:val="20"/>
          <w:szCs w:val="20"/>
          <w:lang w:val="kk-KZ" w:eastAsia="ar-SA"/>
        </w:rPr>
        <w:t xml:space="preserve"> </w:t>
      </w:r>
      <w:r w:rsidRPr="000752AC">
        <w:rPr>
          <w:rFonts w:ascii="Times New Roman" w:hAnsi="Times New Roman" w:cs="Times New Roman"/>
          <w:b/>
          <w:bCs/>
          <w:lang w:val="kk-KZ" w:eastAsia="ar-SA"/>
        </w:rPr>
        <w:t>Әлеуметтік жұмыс практикасындағы психикалық реттеудің әлеуметтік-психологиялық және медициналық-әлеуметтік әдістері мен технологиялары</w:t>
      </w:r>
    </w:p>
    <w:p w14:paraId="394B4835" w14:textId="77777777" w:rsidR="000752AC" w:rsidRDefault="000752AC" w:rsidP="000752AC">
      <w:pPr>
        <w:pStyle w:val="a3"/>
        <w:numPr>
          <w:ilvl w:val="0"/>
          <w:numId w:val="24"/>
        </w:numPr>
        <w:jc w:val="both"/>
        <w:rPr>
          <w:rFonts w:ascii="Times New Roman" w:hAnsi="Times New Roman" w:cs="Times New Roman"/>
          <w:lang w:val="en-US"/>
        </w:rPr>
      </w:pPr>
      <w:r w:rsidRPr="000752AC">
        <w:rPr>
          <w:rFonts w:ascii="Times New Roman" w:hAnsi="Times New Roman" w:cs="Times New Roman"/>
          <w:lang w:val="en-US"/>
        </w:rPr>
        <w:t>Психоәлеуметтік жұмыс тәжірибесінде қорғаныс механизмдері, бейімделу әдістері.</w:t>
      </w:r>
    </w:p>
    <w:p w14:paraId="5000D185" w14:textId="7BC0528D" w:rsidR="000752AC" w:rsidRDefault="000752AC" w:rsidP="000752AC">
      <w:pPr>
        <w:pStyle w:val="a3"/>
        <w:numPr>
          <w:ilvl w:val="0"/>
          <w:numId w:val="24"/>
        </w:numPr>
        <w:jc w:val="both"/>
        <w:rPr>
          <w:rFonts w:ascii="Times New Roman" w:hAnsi="Times New Roman" w:cs="Times New Roman"/>
          <w:lang w:val="en-US"/>
        </w:rPr>
      </w:pPr>
      <w:r w:rsidRPr="000752AC">
        <w:rPr>
          <w:rFonts w:ascii="Times New Roman" w:hAnsi="Times New Roman" w:cs="Times New Roman"/>
          <w:lang w:val="en-US"/>
        </w:rPr>
        <w:t xml:space="preserve">Психоәлеуметтік жұмыс тәжірибесінде күресу және жанашырлық. </w:t>
      </w:r>
    </w:p>
    <w:p w14:paraId="3046C7F9" w14:textId="2B59D974" w:rsidR="000752AC" w:rsidRDefault="000752AC" w:rsidP="000752AC">
      <w:pPr>
        <w:pStyle w:val="a3"/>
        <w:numPr>
          <w:ilvl w:val="0"/>
          <w:numId w:val="24"/>
        </w:numPr>
        <w:jc w:val="both"/>
        <w:rPr>
          <w:rFonts w:ascii="Times New Roman" w:hAnsi="Times New Roman" w:cs="Times New Roman"/>
          <w:lang w:val="en-US"/>
        </w:rPr>
      </w:pPr>
      <w:r w:rsidRPr="000752AC">
        <w:rPr>
          <w:rFonts w:ascii="Times New Roman" w:hAnsi="Times New Roman" w:cs="Times New Roman"/>
          <w:lang w:val="en-US"/>
        </w:rPr>
        <w:t>Психоәлеуметтік жұмыс тәжіри</w:t>
      </w:r>
      <w:r>
        <w:rPr>
          <w:rFonts w:ascii="Times New Roman" w:hAnsi="Times New Roman" w:cs="Times New Roman"/>
          <w:lang w:val="en-US"/>
        </w:rPr>
        <w:t>бесіндегі аутогендік жаттығулар</w:t>
      </w:r>
    </w:p>
    <w:p w14:paraId="1A5E1E35" w14:textId="55F902D6" w:rsidR="003E38EA" w:rsidRPr="003E38EA" w:rsidRDefault="003E38EA" w:rsidP="003E38EA">
      <w:pPr>
        <w:ind w:firstLine="360"/>
        <w:jc w:val="both"/>
        <w:rPr>
          <w:rFonts w:ascii="Times New Roman" w:hAnsi="Times New Roman" w:cs="Times New Roman"/>
          <w:lang w:val="en-US"/>
        </w:rPr>
      </w:pPr>
      <w:r w:rsidRPr="003E38EA">
        <w:rPr>
          <w:rFonts w:ascii="Times New Roman" w:hAnsi="Times New Roman" w:cs="Times New Roman"/>
          <w:lang w:val="en-US"/>
        </w:rPr>
        <w:t>Аутогендік жаттығулар вегетативті невроздардың әртүрлі түрлерінде көрсетілген. Терапия алдында адамға оның принциптерін түсіндіру керек. Түпкі мақсаты болып табылады қабілеті индивидтің реттеуге өзінің эмоционалдық көңіл-күйін, тез түсіруге кернеу тудыруы өзгерту функцияларын өз ағзасында да желаемом бағытта. Бұған ұзақ пассивті өзін-өзі бақылау арқылы қол жеткізіледі.</w:t>
      </w:r>
    </w:p>
    <w:p w14:paraId="3E5C86D0" w14:textId="77777777" w:rsidR="0062720F" w:rsidRPr="00EF2C8C" w:rsidRDefault="0062720F" w:rsidP="0062720F">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7EACB2CC" w14:textId="77777777" w:rsidR="0062720F" w:rsidRPr="007B2579" w:rsidRDefault="0062720F" w:rsidP="0062720F">
      <w:pPr>
        <w:pStyle w:val="a3"/>
        <w:numPr>
          <w:ilvl w:val="0"/>
          <w:numId w:val="40"/>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42544920" w14:textId="77777777" w:rsidR="0062720F" w:rsidRPr="007B2579" w:rsidRDefault="0062720F" w:rsidP="0062720F">
      <w:pPr>
        <w:pStyle w:val="a3"/>
        <w:numPr>
          <w:ilvl w:val="0"/>
          <w:numId w:val="40"/>
        </w:numPr>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4CA6856F" w14:textId="368624C5" w:rsidR="000752AC" w:rsidRPr="0062720F" w:rsidRDefault="0062720F" w:rsidP="0062720F">
      <w:pPr>
        <w:pStyle w:val="a3"/>
        <w:numPr>
          <w:ilvl w:val="0"/>
          <w:numId w:val="40"/>
        </w:numPr>
        <w:jc w:val="both"/>
        <w:rPr>
          <w:rFonts w:ascii="Times New Roman" w:hAnsi="Times New Roman"/>
        </w:rPr>
      </w:pPr>
      <w:r w:rsidRPr="0062720F">
        <w:rPr>
          <w:rFonts w:ascii="Times New Roman" w:hAnsi="Times New Roman"/>
        </w:rPr>
        <w:t>Психология социальной работы: учебник / И. Н. Галасюк, О. В. Краснова, Т. В. Шинина; под ред. О. В. Красновой. - М.: Дашков и К, 2013. - 304 с. - (Учебные издания для бакалавров).</w:t>
      </w:r>
    </w:p>
    <w:p w14:paraId="533D72BB" w14:textId="77777777" w:rsidR="0062720F" w:rsidRDefault="0062720F" w:rsidP="0062720F">
      <w:pPr>
        <w:jc w:val="both"/>
        <w:rPr>
          <w:rFonts w:ascii="Times New Roman" w:hAnsi="Times New Roman" w:cs="Times New Roman"/>
          <w:lang w:val="en-US"/>
        </w:rPr>
      </w:pPr>
    </w:p>
    <w:p w14:paraId="46674AAE" w14:textId="03A8BF52" w:rsidR="000752AC" w:rsidRPr="000752AC" w:rsidRDefault="000752AC" w:rsidP="000752AC">
      <w:pPr>
        <w:jc w:val="center"/>
        <w:rPr>
          <w:rFonts w:ascii="Times New Roman" w:hAnsi="Times New Roman" w:cs="Times New Roman"/>
          <w:b/>
          <w:lang w:val="en-US"/>
        </w:rPr>
      </w:pPr>
      <w:r w:rsidRPr="000752AC">
        <w:rPr>
          <w:rFonts w:ascii="Times New Roman" w:hAnsi="Times New Roman"/>
          <w:b/>
        </w:rPr>
        <w:t>Дәріс 12. Әлеуметтік жұмыс маманының кәсіби маңызды қасиеттері</w:t>
      </w:r>
    </w:p>
    <w:p w14:paraId="2200FE33" w14:textId="57912A57" w:rsidR="00394EA6" w:rsidRDefault="000752AC" w:rsidP="000752AC">
      <w:pPr>
        <w:pStyle w:val="a3"/>
        <w:numPr>
          <w:ilvl w:val="0"/>
          <w:numId w:val="25"/>
        </w:numPr>
        <w:jc w:val="both"/>
        <w:rPr>
          <w:rFonts w:ascii="Times New Roman" w:hAnsi="Times New Roman" w:cs="Times New Roman"/>
          <w:lang w:val="en-US"/>
        </w:rPr>
      </w:pPr>
      <w:r w:rsidRPr="000752AC">
        <w:rPr>
          <w:rFonts w:ascii="Times New Roman" w:hAnsi="Times New Roman" w:cs="Times New Roman"/>
          <w:lang w:val="en-US"/>
        </w:rPr>
        <w:t xml:space="preserve">Кәсіби тұлғаны қалыптастыру: әлеуметтік жұмыс </w:t>
      </w:r>
      <w:r>
        <w:rPr>
          <w:rFonts w:ascii="Times New Roman" w:hAnsi="Times New Roman" w:cs="Times New Roman"/>
          <w:lang w:val="en-US"/>
        </w:rPr>
        <w:t>субъектісін кәсібилендіру</w:t>
      </w:r>
      <w:r w:rsidRPr="000752AC">
        <w:rPr>
          <w:rFonts w:ascii="Times New Roman" w:hAnsi="Times New Roman" w:cs="Times New Roman"/>
          <w:lang w:val="en-US"/>
        </w:rPr>
        <w:t>.</w:t>
      </w:r>
    </w:p>
    <w:p w14:paraId="00AA4637" w14:textId="77777777" w:rsidR="000752AC" w:rsidRDefault="000752AC" w:rsidP="000752AC">
      <w:pPr>
        <w:pStyle w:val="a3"/>
        <w:numPr>
          <w:ilvl w:val="0"/>
          <w:numId w:val="25"/>
        </w:numPr>
        <w:jc w:val="both"/>
        <w:rPr>
          <w:rFonts w:ascii="Times New Roman" w:hAnsi="Times New Roman" w:cs="Times New Roman"/>
          <w:lang w:val="en-US"/>
        </w:rPr>
      </w:pPr>
      <w:r w:rsidRPr="000752AC">
        <w:rPr>
          <w:rFonts w:ascii="Times New Roman" w:hAnsi="Times New Roman" w:cs="Times New Roman"/>
          <w:lang w:val="en-US"/>
        </w:rPr>
        <w:t xml:space="preserve">Әлеуметтік жұмыс субъектісінің кәсіби және функционалды сенімділігі. </w:t>
      </w:r>
    </w:p>
    <w:p w14:paraId="771237CD" w14:textId="470A2E43" w:rsidR="000752AC" w:rsidRDefault="000752AC" w:rsidP="000752AC">
      <w:pPr>
        <w:pStyle w:val="a3"/>
        <w:numPr>
          <w:ilvl w:val="0"/>
          <w:numId w:val="25"/>
        </w:numPr>
        <w:jc w:val="both"/>
        <w:rPr>
          <w:rFonts w:ascii="Times New Roman" w:hAnsi="Times New Roman" w:cs="Times New Roman"/>
          <w:lang w:val="en-US"/>
        </w:rPr>
      </w:pPr>
      <w:r w:rsidRPr="000752AC">
        <w:rPr>
          <w:rFonts w:ascii="Times New Roman" w:hAnsi="Times New Roman" w:cs="Times New Roman"/>
          <w:lang w:val="en-US"/>
        </w:rPr>
        <w:t>Әлеуметті</w:t>
      </w:r>
      <w:r>
        <w:rPr>
          <w:rFonts w:ascii="Times New Roman" w:hAnsi="Times New Roman" w:cs="Times New Roman"/>
          <w:lang w:val="en-US"/>
        </w:rPr>
        <w:t>к жұмыс мотивтерін қалыптастыру</w:t>
      </w:r>
    </w:p>
    <w:p w14:paraId="125011C0" w14:textId="77777777" w:rsidR="00092C95" w:rsidRP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t>Әлеуметтік қызметкердің кәсіби-адамгершілік мәселелері оның барлық іс-әрекетінде орын алуы мүмкін. Сондықтан да, әлеуметтік қызметкердің адамгершілік мәселелерін шешу мен олардың алдын алу мақсатында, оның бойында кәсіби-этиклық негізін қалыптастыру қажет.</w:t>
      </w:r>
    </w:p>
    <w:p w14:paraId="4DF12BF5" w14:textId="77777777" w:rsidR="00092C95" w:rsidRP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t>Әлеуметтік жұмыс кәсіби қызметтің ерекше түрі ретінде әлеуметтік қызметкер мамандардың өзін-өзі ұстау нормалары мен принциптерінің қалыптасу дағдысына құрылған, құндылықтар ерекшеліктерін қамтиды. Келешекте мамандандырылған қызмет ретінде әлеуметтік жұмыс әртүрлі жағдайларды, қарама-қайшылықтарды қамтиды.</w:t>
      </w:r>
    </w:p>
    <w:p w14:paraId="2BBC623D" w14:textId="77777777" w:rsidR="00092C95" w:rsidRP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t>Әлеуметтік жұмыстың этикасы моральды нормаларға негізделеді (лат. Norma – ереже, үлгі; моральды қарым-қатынастардың элементі және моральды сананың формасы ретінде анықталатын адамгершілік талаптарының қарапайым формаларының бірі). Моральды нормалар әлеуметтік жұмыстың негізін құрайтындықтан кәсіби құндылықтар да қоғам арқылы қабылданады. Мораль ұғымы адамдық ойдың дамуы барысында әртүрлі талдауға ие болды. Мораль бақытқа жету мен рақат сезіміне бөленудің, парызды өтеудің жолы ретінде түсіндіріледі. Мораль құқықпен, саясатпен, экономикамен және т.б. салыстырғанда адам өмірінің кез келген саласына кіріп кете алатындықтан да оның мәнін нақты ажыратып көрсету қиынға соғады. Сондықтан да, жоғарыда аталған моральдың түсіндірмелері оның мәнін толығымен анықтамаса да, белгілі бір ерекшеліктерін сипаттайды.</w:t>
      </w:r>
    </w:p>
    <w:p w14:paraId="385129B3" w14:textId="77777777" w:rsidR="00092C95" w:rsidRP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lastRenderedPageBreak/>
        <w:t>Әлеуметтік жұмыста әрбір әлеуметтік қызметкердің өзінің кәсіби қызметіне артқан жауапкершілігінің этикалық критериилерін анықтау қажеттілігі туралы мәселеге басты назар аударуымыз қажет. Ол моральды принциптер мен нормаларды қабылдауда бір бағыт қалыптастыруда, мағынасын нақтылауға, құндылықтар мен идеалдардың ортақ жүйесін құрастыруды талап етеді.</w:t>
      </w:r>
    </w:p>
    <w:p w14:paraId="1CB99431" w14:textId="77777777" w:rsidR="00092C95" w:rsidRP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t>Сонымен, әлеуметтік жұмыс этикасының зерттеу объектісі мамандардың кәсіби моральі болып табылады, ал пәні – жұмыс процесінде қалыптасатын әлеуметтік қызметкердің этикалық қарым-қатынастары, этикалық санасы және этикалық іс-әрекеттері.</w:t>
      </w:r>
    </w:p>
    <w:p w14:paraId="6961CCC9" w14:textId="43BC652C" w:rsidR="00092C95" w:rsidRP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t>Әлеуметтік қызметкердің этикалық мақсаты әлеуметтік тұрғыдан қабылданған жоспар мен кәсіби қызметтің мән-мағыналарын қамтамасыз ету және қолдау мен кәсіби топтың және олардың бірлестіктерінің жеке нормативті регламентациясы, әлеуметтік саладағы мамандардың сәйкес этикалық саналарын қалыптастыру болып табылады.</w:t>
      </w:r>
      <w:r w:rsidRPr="00092C95">
        <w:rPr>
          <w:rFonts w:ascii="Times New Roman" w:hAnsi="Times New Roman" w:cs="Times New Roman"/>
          <w:color w:val="191C1F"/>
        </w:rPr>
        <w:tab/>
        <w:t>Әлеуметтік жұмыс этикасының басты категорияларына маманның кәсіби этикалық қарымқатынастары, этикалық санасы, этикалық іс-әрекеттері және кәсіби парызы жатады.</w:t>
      </w:r>
    </w:p>
    <w:p w14:paraId="67FA3B38" w14:textId="77777777" w:rsidR="00092C95" w:rsidRP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t>Әлеуметтік жұмыста кәсіби этикалық қызмет процесінде қалыптасатын басты этикалық қарым-қатынастар қоғамға және жеке тұлғаға жақсылық жасау жолына негізделеді. Бұл қарым-қатынастар ұжым мүшелері ретінде әлеуметтік қызметкерлер арасында, әлеуметтік қызметкер мен олардың клиенттерінің арасында, әлеуметтік қызметкер мен клиенттің әлеуметтік ортасының арасында, әлеуметтік қызметкер мен әртүрлі мекемелер, ұйымдар, жеке меншік түрлері арасында қалыптасады. Сонымен, бұл мемлекеттің бір құрылымы ретіндегі әлеуметтік жұмыстың институты мен басқа мемлекет ұйымдар арасындағы қарым-қатынас.</w:t>
      </w:r>
    </w:p>
    <w:p w14:paraId="038D21A2" w14:textId="77777777" w:rsidR="00092C95" w:rsidRP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t>Әлеуметтік жұмыста этикалық қарым-қатынастар клиентпен жұмыс барысында адамгершілік принциптері, моральды қабілеттер, мамандардың өз қызметіндегі үнемі өзін-өзі ұстау және бақылау түрлерінде жүзеге асырылады.</w:t>
      </w:r>
    </w:p>
    <w:p w14:paraId="584FEBB6" w14:textId="77777777" w:rsidR="00092C95" w:rsidRP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t>Әлеуметтік қызметкердің этикалық санасы кәсіби қарым-қатынас процесінде қалыптасатын әлеуметтік қызметкердің әлеуметтік өмірі мен қызметін көрсетеді. Бұл сана моральдың субъективті көрінісі болып келеді, себебі объективті әлеуметтік қажеттіліктер мен қоғамдық мүдделер маманның санасында міндеті тәртіптер мен іс-әрекеттер идеясы ретінде көрінеді. Бұл сананың ерекше формасы арнайы адамгершілік нақтылықты береді: тәртіп пен қызмет енді қажеттіліктер тұрғысынан қарастырылмайды, ол олардың моральды құндылықтарын толық, жан-жақты зерттейді. Іс-әрекеттің құндылықтары игі істер, қоғам және әлеуметтік қызметкердің клиенттері болып табылады, яғни адамгершілік тұрғысынан қарағанда әлеуметтік қызметкердің өзі де қатысады. Нақты әлеуметтік қызметкердің кәсіби міндеті, адамгершілік тұрғысынан қарағанда, жақсылық жасау болып табылады. Бұл жақсылық тек қана қоғамға немесе клиентке қажет болғаннан емес, сондай-ақ ол әлеуметік қызметкердің өзіне де қажет, себебі әлеуметтік қызметкерге игі іс жасау оған пайда әкелуге мүмкіндік береді, соған қоса өзінің жеке адамгершілік құндылықтарын қалыптастыруға да септігін тигізеді. Әлеуметтік жұмыс, кез келген қызмет сияқты, мораль және адамгершілік позициясымен бағаланатын нақты құрылымдық элементтермен ерекшеленеді. Барлық әлеуметтік қызметкер қоғамды немесе қоршаған ортаны өзгерту үшін қайырымды, мейірімді, игілікті ісәрекет жасауы тиіс.</w:t>
      </w:r>
    </w:p>
    <w:p w14:paraId="0D12973D" w14:textId="77777777" w:rsidR="00092C95" w:rsidRP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t>Кез келген мамандық сияқты әлеуметтік жұмыс саласындағы қызметкерге де қойылатын талаптар бар. Бұл аталған талаптар тікелей этика мен моральмен байланысты. Себебі, олар адам бойындағы адамгершілік қасиеттерді қалыптастырады. Ал адамгершілік қасиет дегенді жанжақты түсіндіруге болады.</w:t>
      </w:r>
    </w:p>
    <w:p w14:paraId="1D40A4C7" w14:textId="77777777" w:rsidR="00092C95" w:rsidRDefault="00092C95" w:rsidP="00092C95">
      <w:pPr>
        <w:widowControl w:val="0"/>
        <w:autoSpaceDE w:val="0"/>
        <w:autoSpaceDN w:val="0"/>
        <w:adjustRightInd w:val="0"/>
        <w:ind w:firstLine="567"/>
        <w:jc w:val="both"/>
        <w:rPr>
          <w:rFonts w:ascii="Times New Roman" w:hAnsi="Times New Roman" w:cs="Times New Roman"/>
          <w:color w:val="191C1F"/>
        </w:rPr>
      </w:pPr>
      <w:r w:rsidRPr="00092C95">
        <w:rPr>
          <w:rFonts w:ascii="Times New Roman" w:hAnsi="Times New Roman" w:cs="Times New Roman"/>
          <w:color w:val="191C1F"/>
        </w:rPr>
        <w:t xml:space="preserve">Адамгершіліктің, қызметтің ең басты мақсаты клиент пен қоғам арасында жағымды қарым-қатынас қалыптастыра отырып, жағымды кеңістік орнату. Қызметтің мақсаты әрқашан келешек нақты шешімнің идеалды бейнесі болып табылады. Әлеуметтік қызметкердің өзінің алдына қойған мақсаты, жалпы айтқанда, мына формуламен айқындалуы мүмкін: «мәселені шешу және клиенттің өмірлік шарттарын жақсарту». Клиент, негізінен, өзінің мақсатын бұдан да айқын қалыптастырады. Бірақ клиенттің </w:t>
      </w:r>
      <w:r w:rsidRPr="00092C95">
        <w:rPr>
          <w:rFonts w:ascii="Times New Roman" w:hAnsi="Times New Roman" w:cs="Times New Roman"/>
          <w:color w:val="191C1F"/>
        </w:rPr>
        <w:lastRenderedPageBreak/>
        <w:t>мақсаты әрқашан орындала бермейді – бұған әлеуметтік қорғау жүйесінің мүмкіндіктері  және нақты әлеуметтік қатынастар, клиент үшін соңғы нәтижесінің объективті құндылығы, этикалық мақсаттар және басқа да факторлар әсер етуі мүмкін. Сонымен қатар, әлеуметтік қызметкер мақсаттың этикалық тиімділігін бағалай отырып, клиенттің мәселесін шешу үшін нақты іс-әрекеттерді жоспарлай отырып, өзіне жеке жауапкершілік артады. Егер әлеуметтік қызметкер клиент және оның әлеуметтік ортасы үшін жұмыс нәтижесінің мүмкін болатын құндылығын бағаласа, ол қойылған мақсат бойынша әрекет жасамау дұрыс болатынын айтады, ол өзінің ойын анық, нақты түсіндіріп, клиентке өзінің дұрыстығын дәлелдеу керек.</w:t>
      </w:r>
    </w:p>
    <w:p w14:paraId="58F60EF5" w14:textId="77777777" w:rsidR="0062720F" w:rsidRPr="00EF2C8C" w:rsidRDefault="0062720F" w:rsidP="0062720F">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72A8A02C" w14:textId="77777777" w:rsidR="0062720F" w:rsidRPr="007B2579" w:rsidRDefault="0062720F" w:rsidP="0062720F">
      <w:pPr>
        <w:pStyle w:val="a3"/>
        <w:numPr>
          <w:ilvl w:val="0"/>
          <w:numId w:val="41"/>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4A15A9A6" w14:textId="77777777" w:rsidR="0062720F" w:rsidRPr="007B2579" w:rsidRDefault="0062720F" w:rsidP="0062720F">
      <w:pPr>
        <w:pStyle w:val="a3"/>
        <w:numPr>
          <w:ilvl w:val="0"/>
          <w:numId w:val="41"/>
        </w:numPr>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6FEC546B" w14:textId="3C1A3446" w:rsidR="003E2303" w:rsidRPr="0062720F" w:rsidRDefault="0062720F" w:rsidP="0062720F">
      <w:pPr>
        <w:pStyle w:val="a3"/>
        <w:widowControl w:val="0"/>
        <w:numPr>
          <w:ilvl w:val="0"/>
          <w:numId w:val="41"/>
        </w:numPr>
        <w:autoSpaceDE w:val="0"/>
        <w:autoSpaceDN w:val="0"/>
        <w:adjustRightInd w:val="0"/>
        <w:jc w:val="both"/>
        <w:rPr>
          <w:rFonts w:ascii="Times New Roman" w:hAnsi="Times New Roman" w:cs="Times New Roman"/>
          <w:color w:val="191C1F"/>
        </w:rPr>
      </w:pPr>
      <w:r w:rsidRPr="0062720F">
        <w:rPr>
          <w:rFonts w:ascii="Times New Roman" w:hAnsi="Times New Roman"/>
        </w:rPr>
        <w:t>Психология социальной работы: учебник / И. Н. Галасюк, О. В. Краснова, Т. В. Шинина; под ред. О. В. Красновой. - М.: Дашков и К, 2013. - 304 с. - (Учебные издания для бакалавров).</w:t>
      </w:r>
    </w:p>
    <w:p w14:paraId="586F916B" w14:textId="77777777" w:rsidR="003E2303" w:rsidRPr="00092C95" w:rsidRDefault="003E2303" w:rsidP="00092C95">
      <w:pPr>
        <w:widowControl w:val="0"/>
        <w:autoSpaceDE w:val="0"/>
        <w:autoSpaceDN w:val="0"/>
        <w:adjustRightInd w:val="0"/>
        <w:ind w:firstLine="567"/>
        <w:jc w:val="both"/>
        <w:rPr>
          <w:rFonts w:ascii="Times New Roman" w:hAnsi="Times New Roman" w:cs="Times New Roman"/>
          <w:color w:val="191C1F"/>
        </w:rPr>
      </w:pPr>
    </w:p>
    <w:p w14:paraId="13C853F3" w14:textId="07494F06" w:rsidR="000752AC" w:rsidRDefault="000752AC" w:rsidP="000752AC">
      <w:pPr>
        <w:jc w:val="center"/>
        <w:rPr>
          <w:rFonts w:ascii="Times New Roman" w:hAnsi="Times New Roman" w:cs="Times New Roman"/>
          <w:b/>
        </w:rPr>
      </w:pPr>
      <w:r w:rsidRPr="000752AC">
        <w:rPr>
          <w:rFonts w:ascii="Times New Roman" w:hAnsi="Times New Roman" w:cs="Times New Roman"/>
          <w:b/>
          <w:bCs/>
        </w:rPr>
        <w:t xml:space="preserve">Дәріс 13. </w:t>
      </w:r>
      <w:r w:rsidRPr="000752AC">
        <w:rPr>
          <w:rFonts w:ascii="Times New Roman" w:hAnsi="Times New Roman" w:cs="Times New Roman"/>
          <w:b/>
        </w:rPr>
        <w:t>Әлеуметтік сала қызметкерлерінің «кәсіби жану» синдромымен жұмыс</w:t>
      </w:r>
    </w:p>
    <w:p w14:paraId="659625DC" w14:textId="77777777" w:rsidR="000752AC" w:rsidRPr="000752AC" w:rsidRDefault="000752AC" w:rsidP="000752AC">
      <w:pPr>
        <w:pStyle w:val="a3"/>
        <w:numPr>
          <w:ilvl w:val="0"/>
          <w:numId w:val="26"/>
        </w:numPr>
        <w:jc w:val="both"/>
        <w:rPr>
          <w:rFonts w:ascii="Times New Roman" w:hAnsi="Times New Roman" w:cs="Times New Roman"/>
          <w:lang w:val="en-US"/>
        </w:rPr>
      </w:pPr>
      <w:r w:rsidRPr="000752AC">
        <w:rPr>
          <w:rFonts w:ascii="Times New Roman" w:hAnsi="Times New Roman" w:cs="Times New Roman"/>
          <w:lang w:val="en-US"/>
        </w:rPr>
        <w:t>Кәсіби жану синдромы құбылыс ретінде.</w:t>
      </w:r>
    </w:p>
    <w:p w14:paraId="040DEAB5" w14:textId="7BA0E8B1" w:rsidR="000752AC" w:rsidRPr="000752AC" w:rsidRDefault="000752AC" w:rsidP="000752AC">
      <w:pPr>
        <w:pStyle w:val="a3"/>
        <w:numPr>
          <w:ilvl w:val="0"/>
          <w:numId w:val="26"/>
        </w:numPr>
        <w:jc w:val="both"/>
        <w:rPr>
          <w:rFonts w:ascii="Times New Roman" w:hAnsi="Times New Roman" w:cs="Times New Roman"/>
          <w:lang w:val="en-US"/>
        </w:rPr>
      </w:pPr>
      <w:r w:rsidRPr="000752AC">
        <w:rPr>
          <w:rFonts w:ascii="Times New Roman" w:hAnsi="Times New Roman" w:cs="Times New Roman"/>
          <w:lang w:val="en-US"/>
        </w:rPr>
        <w:t>Теріс эмоциялардың ішкі жинақталуы.</w:t>
      </w:r>
    </w:p>
    <w:p w14:paraId="22694012" w14:textId="79973C4F" w:rsidR="000752AC" w:rsidRDefault="000752AC" w:rsidP="000752AC">
      <w:pPr>
        <w:pStyle w:val="a3"/>
        <w:numPr>
          <w:ilvl w:val="0"/>
          <w:numId w:val="26"/>
        </w:numPr>
        <w:jc w:val="both"/>
        <w:rPr>
          <w:rFonts w:ascii="Times New Roman" w:hAnsi="Times New Roman" w:cs="Times New Roman"/>
          <w:lang w:val="en-US"/>
        </w:rPr>
      </w:pPr>
      <w:r w:rsidRPr="000752AC">
        <w:rPr>
          <w:rFonts w:ascii="Times New Roman" w:hAnsi="Times New Roman" w:cs="Times New Roman"/>
          <w:lang w:val="en-US"/>
        </w:rPr>
        <w:t>Адамның эмоционалды-энергетикалық және жеке ресурстарының сарқылуы.</w:t>
      </w:r>
    </w:p>
    <w:p w14:paraId="3BE6350B" w14:textId="5B38AF6C" w:rsidR="000752AC" w:rsidRDefault="00580152" w:rsidP="00580152">
      <w:pPr>
        <w:ind w:firstLine="360"/>
        <w:jc w:val="both"/>
        <w:rPr>
          <w:rFonts w:ascii="Times New Roman" w:hAnsi="Times New Roman" w:cs="Times New Roman"/>
          <w:bCs/>
        </w:rPr>
      </w:pPr>
      <w:r w:rsidRPr="00580152">
        <w:rPr>
          <w:rFonts w:ascii="Times New Roman" w:hAnsi="Times New Roman" w:cs="Times New Roman"/>
          <w:bCs/>
        </w:rPr>
        <w:t>Кәсіби жану - бұл созылмалы стресс аясында дамып, жұмыс істейтін адамның эмоционалды, энергетикалық және жеке ресурстарының сарқылуына әкелетін синдром.</w:t>
      </w:r>
    </w:p>
    <w:p w14:paraId="4958EBE9" w14:textId="4AFBD682" w:rsidR="00580152" w:rsidRPr="00580152" w:rsidRDefault="00580152" w:rsidP="00580152">
      <w:pPr>
        <w:ind w:firstLine="360"/>
        <w:jc w:val="both"/>
        <w:rPr>
          <w:rFonts w:ascii="Times New Roman" w:hAnsi="Times New Roman" w:cs="Times New Roman"/>
          <w:bCs/>
        </w:rPr>
      </w:pPr>
      <w:r>
        <w:rPr>
          <w:rFonts w:ascii="Times New Roman" w:hAnsi="Times New Roman" w:cs="Times New Roman"/>
          <w:bCs/>
        </w:rPr>
        <w:t xml:space="preserve">«жанудың» басты себебі – </w:t>
      </w:r>
      <w:r w:rsidRPr="00580152">
        <w:rPr>
          <w:rFonts w:ascii="Times New Roman" w:hAnsi="Times New Roman" w:cs="Times New Roman"/>
          <w:bCs/>
        </w:rPr>
        <w:t>психологиялық, п</w:t>
      </w:r>
      <w:r>
        <w:rPr>
          <w:rFonts w:ascii="Times New Roman" w:hAnsi="Times New Roman" w:cs="Times New Roman"/>
          <w:bCs/>
        </w:rPr>
        <w:t>сихикалық шамадан тыс жұмыс. «жану</w:t>
      </w:r>
      <w:r w:rsidRPr="00580152">
        <w:rPr>
          <w:rFonts w:ascii="Times New Roman" w:hAnsi="Times New Roman" w:cs="Times New Roman"/>
          <w:bCs/>
        </w:rPr>
        <w:t>ға</w:t>
      </w:r>
      <w:r>
        <w:rPr>
          <w:rFonts w:ascii="Times New Roman" w:hAnsi="Times New Roman" w:cs="Times New Roman"/>
          <w:bCs/>
        </w:rPr>
        <w:t>»</w:t>
      </w:r>
      <w:r w:rsidRPr="00580152">
        <w:rPr>
          <w:rFonts w:ascii="Times New Roman" w:hAnsi="Times New Roman" w:cs="Times New Roman"/>
          <w:bCs/>
        </w:rPr>
        <w:t xml:space="preserve"> ықпал ететін негізгі ұйымдастырушылық факторларға мыналар жатады:</w:t>
      </w:r>
    </w:p>
    <w:p w14:paraId="735F1F23" w14:textId="77777777" w:rsidR="00580152" w:rsidRPr="00580152" w:rsidRDefault="00580152" w:rsidP="00580152">
      <w:pPr>
        <w:ind w:firstLine="360"/>
        <w:jc w:val="both"/>
        <w:rPr>
          <w:rFonts w:ascii="Times New Roman" w:hAnsi="Times New Roman" w:cs="Times New Roman"/>
          <w:bCs/>
        </w:rPr>
      </w:pPr>
      <w:r w:rsidRPr="00580152">
        <w:rPr>
          <w:rFonts w:ascii="Times New Roman" w:hAnsi="Times New Roman" w:cs="Times New Roman"/>
          <w:bCs/>
        </w:rPr>
        <w:t>- жоғары жұмыс жүктемесі, әріптестер мен басшылық тарапынан әлеуметтік қолдаудың болмауы немесе жетіспеуі;</w:t>
      </w:r>
    </w:p>
    <w:p w14:paraId="233A6539" w14:textId="77777777" w:rsidR="00580152" w:rsidRPr="00580152" w:rsidRDefault="00580152" w:rsidP="00580152">
      <w:pPr>
        <w:ind w:firstLine="360"/>
        <w:jc w:val="both"/>
        <w:rPr>
          <w:rFonts w:ascii="Times New Roman" w:hAnsi="Times New Roman" w:cs="Times New Roman"/>
          <w:bCs/>
        </w:rPr>
      </w:pPr>
      <w:r w:rsidRPr="00580152">
        <w:rPr>
          <w:rFonts w:ascii="Times New Roman" w:hAnsi="Times New Roman" w:cs="Times New Roman"/>
          <w:bCs/>
        </w:rPr>
        <w:t>- жұмыс үшін сыйақының жеткіліксіздігі;</w:t>
      </w:r>
    </w:p>
    <w:p w14:paraId="1249F794" w14:textId="77777777" w:rsidR="00580152" w:rsidRPr="00580152" w:rsidRDefault="00580152" w:rsidP="00580152">
      <w:pPr>
        <w:ind w:firstLine="360"/>
        <w:jc w:val="both"/>
        <w:rPr>
          <w:rFonts w:ascii="Times New Roman" w:hAnsi="Times New Roman" w:cs="Times New Roman"/>
          <w:bCs/>
        </w:rPr>
      </w:pPr>
      <w:r w:rsidRPr="00580152">
        <w:rPr>
          <w:rFonts w:ascii="Times New Roman" w:hAnsi="Times New Roman" w:cs="Times New Roman"/>
          <w:bCs/>
        </w:rPr>
        <w:t>- орындалатын жұмысты бағалаудағы белгісіздіктің жоғары дәрежесі;</w:t>
      </w:r>
    </w:p>
    <w:p w14:paraId="3AABA143" w14:textId="77777777" w:rsidR="00580152" w:rsidRPr="00580152" w:rsidRDefault="00580152" w:rsidP="00580152">
      <w:pPr>
        <w:ind w:firstLine="360"/>
        <w:jc w:val="both"/>
        <w:rPr>
          <w:rFonts w:ascii="Times New Roman" w:hAnsi="Times New Roman" w:cs="Times New Roman"/>
          <w:bCs/>
        </w:rPr>
      </w:pPr>
      <w:r w:rsidRPr="00580152">
        <w:rPr>
          <w:rFonts w:ascii="Times New Roman" w:hAnsi="Times New Roman" w:cs="Times New Roman"/>
          <w:bCs/>
        </w:rPr>
        <w:t>- шындыққа сәйкес келмейтін эмоцияларды сыртқы түрде көрсету қажеттілігі;</w:t>
      </w:r>
    </w:p>
    <w:p w14:paraId="65565F87" w14:textId="77777777" w:rsidR="00580152" w:rsidRPr="00580152" w:rsidRDefault="00580152" w:rsidP="00580152">
      <w:pPr>
        <w:ind w:firstLine="360"/>
        <w:jc w:val="both"/>
        <w:rPr>
          <w:rFonts w:ascii="Times New Roman" w:hAnsi="Times New Roman" w:cs="Times New Roman"/>
          <w:bCs/>
        </w:rPr>
      </w:pPr>
      <w:r w:rsidRPr="00580152">
        <w:rPr>
          <w:rFonts w:ascii="Times New Roman" w:hAnsi="Times New Roman" w:cs="Times New Roman"/>
          <w:bCs/>
        </w:rPr>
        <w:t>- жұмыстан тыс демалыс, демалыс және қызығушылықтың болмауы.</w:t>
      </w:r>
    </w:p>
    <w:p w14:paraId="28AEB853" w14:textId="38E607B2" w:rsidR="00580152" w:rsidRDefault="00580152" w:rsidP="00580152">
      <w:pPr>
        <w:ind w:firstLine="360"/>
        <w:jc w:val="both"/>
        <w:rPr>
          <w:rFonts w:ascii="Times New Roman" w:hAnsi="Times New Roman" w:cs="Times New Roman"/>
          <w:bCs/>
        </w:rPr>
      </w:pPr>
      <w:r w:rsidRPr="00580152">
        <w:rPr>
          <w:rFonts w:ascii="Times New Roman" w:hAnsi="Times New Roman" w:cs="Times New Roman"/>
          <w:bCs/>
        </w:rPr>
        <w:t>Слайдтардан көріп отырғаныңыздай, кәсіби жану синдромы кезең-кезеңмен дамиды және жеке дамудың барлық салаларына әсер етеді, жойқын әсер етеді . Күйіп қалу маманның бүкіл жеке басын деформациялайды, сондықтан оны ескертетін әдістер жеке дамудың барлық салаларына әсер етуі керек</w:t>
      </w:r>
      <w:r>
        <w:rPr>
          <w:rFonts w:ascii="Times New Roman" w:hAnsi="Times New Roman" w:cs="Times New Roman"/>
          <w:bCs/>
        </w:rPr>
        <w:t>.</w:t>
      </w:r>
    </w:p>
    <w:p w14:paraId="4105178B" w14:textId="77777777" w:rsidR="00580152" w:rsidRPr="00580152" w:rsidRDefault="00580152" w:rsidP="00580152">
      <w:pPr>
        <w:ind w:firstLine="360"/>
        <w:jc w:val="both"/>
        <w:rPr>
          <w:rFonts w:ascii="Times New Roman" w:hAnsi="Times New Roman" w:cs="Times New Roman"/>
          <w:bCs/>
        </w:rPr>
      </w:pPr>
      <w:r w:rsidRPr="00580152">
        <w:rPr>
          <w:rFonts w:ascii="Times New Roman" w:hAnsi="Times New Roman" w:cs="Times New Roman"/>
          <w:bCs/>
        </w:rPr>
        <w:t>Соңғы онжылдықтар ішінде әлеуметтік мекемелер қызметкерлерінің психикалық денсаулығын сақтау мәселесі ерекше өткір болды. Әлеуметтік қызметкерлер дағдарыс пен қиын жағдайларда көмекке жүгінетін адамдардың проблемаларына бірінші болып тап болады.</w:t>
      </w:r>
    </w:p>
    <w:p w14:paraId="3A61116B" w14:textId="7B650549" w:rsidR="00580152" w:rsidRDefault="00580152" w:rsidP="00580152">
      <w:pPr>
        <w:ind w:firstLine="360"/>
        <w:jc w:val="both"/>
        <w:rPr>
          <w:rFonts w:ascii="Times New Roman" w:hAnsi="Times New Roman" w:cs="Times New Roman"/>
          <w:bCs/>
        </w:rPr>
      </w:pPr>
      <w:r w:rsidRPr="00580152">
        <w:rPr>
          <w:rFonts w:ascii="Times New Roman" w:hAnsi="Times New Roman" w:cs="Times New Roman"/>
          <w:bCs/>
        </w:rPr>
        <w:t>Әлеуметтік қызметкер өз қамқоршыларына ұсына алатын ең қарапайым нәрсе-бұл адамның жеке қатысуы, түсінуі, қабылдауы.</w:t>
      </w:r>
    </w:p>
    <w:p w14:paraId="23AA45BC" w14:textId="77777777" w:rsidR="00580152" w:rsidRPr="00EF2C8C" w:rsidRDefault="00580152" w:rsidP="00580152">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3EE09982" w14:textId="6CAF0F8D" w:rsidR="00580152" w:rsidRPr="00580152" w:rsidRDefault="00580152" w:rsidP="00580152">
      <w:pPr>
        <w:pStyle w:val="a3"/>
        <w:widowControl w:val="0"/>
        <w:numPr>
          <w:ilvl w:val="0"/>
          <w:numId w:val="45"/>
        </w:numPr>
        <w:autoSpaceDE w:val="0"/>
        <w:autoSpaceDN w:val="0"/>
        <w:adjustRightInd w:val="0"/>
        <w:jc w:val="both"/>
        <w:rPr>
          <w:rFonts w:ascii="Times New Roman" w:hAnsi="Times New Roman" w:cs="Times New Roman"/>
        </w:rPr>
      </w:pPr>
      <w:r w:rsidRPr="00580152">
        <w:rPr>
          <w:rFonts w:ascii="Times New Roman" w:hAnsi="Times New Roman" w:cs="Times New Roman"/>
        </w:rPr>
        <w:t xml:space="preserve">Аболин Л. М. Психологические механизмы эмоциональной устойчивости человека / Л.М. Аболин. Казань: Изд. Казанского университета, 1987. 112 с. </w:t>
      </w:r>
    </w:p>
    <w:p w14:paraId="496DD8FB" w14:textId="12F47B1A" w:rsidR="00580152" w:rsidRPr="00580152" w:rsidRDefault="00580152" w:rsidP="00580152">
      <w:pPr>
        <w:pStyle w:val="a3"/>
        <w:widowControl w:val="0"/>
        <w:numPr>
          <w:ilvl w:val="0"/>
          <w:numId w:val="45"/>
        </w:numPr>
        <w:autoSpaceDE w:val="0"/>
        <w:autoSpaceDN w:val="0"/>
        <w:adjustRightInd w:val="0"/>
        <w:jc w:val="both"/>
        <w:rPr>
          <w:rFonts w:ascii="Times New Roman" w:hAnsi="Times New Roman" w:cs="Times New Roman"/>
        </w:rPr>
      </w:pPr>
      <w:r w:rsidRPr="00580152">
        <w:rPr>
          <w:rFonts w:ascii="Times New Roman" w:hAnsi="Times New Roman" w:cs="Times New Roman"/>
        </w:rPr>
        <w:t xml:space="preserve">Бойко В.В. Энергия эмоций в общении: взгляд на себя и на других / В.В. Бойко. М.: 1996. </w:t>
      </w:r>
    </w:p>
    <w:p w14:paraId="40C94C2B" w14:textId="70B55BEA" w:rsidR="00580152" w:rsidRPr="00580152" w:rsidRDefault="00580152" w:rsidP="00580152">
      <w:pPr>
        <w:pStyle w:val="a3"/>
        <w:widowControl w:val="0"/>
        <w:numPr>
          <w:ilvl w:val="0"/>
          <w:numId w:val="45"/>
        </w:numPr>
        <w:autoSpaceDE w:val="0"/>
        <w:autoSpaceDN w:val="0"/>
        <w:adjustRightInd w:val="0"/>
        <w:jc w:val="both"/>
        <w:rPr>
          <w:rFonts w:ascii="Times New Roman" w:hAnsi="Times New Roman" w:cs="Times New Roman"/>
        </w:rPr>
      </w:pPr>
      <w:r w:rsidRPr="00580152">
        <w:rPr>
          <w:rFonts w:ascii="Times New Roman" w:hAnsi="Times New Roman" w:cs="Times New Roman"/>
        </w:rPr>
        <w:t>Вилюнас В. К. Психолог</w:t>
      </w:r>
      <w:r>
        <w:rPr>
          <w:rFonts w:ascii="Times New Roman" w:hAnsi="Times New Roman" w:cs="Times New Roman"/>
        </w:rPr>
        <w:t>ические механизмы мотивации че</w:t>
      </w:r>
      <w:r w:rsidRPr="00580152">
        <w:rPr>
          <w:rFonts w:ascii="Times New Roman" w:hAnsi="Times New Roman" w:cs="Times New Roman"/>
        </w:rPr>
        <w:t xml:space="preserve">ловека / В. К. Вилюнас. М.: Издт. Московского университета, 1990. 254 с. </w:t>
      </w:r>
    </w:p>
    <w:p w14:paraId="63E89226" w14:textId="64DB526A" w:rsidR="00580152" w:rsidRPr="00580152" w:rsidRDefault="00580152" w:rsidP="00580152">
      <w:pPr>
        <w:pStyle w:val="a3"/>
        <w:widowControl w:val="0"/>
        <w:numPr>
          <w:ilvl w:val="0"/>
          <w:numId w:val="45"/>
        </w:numPr>
        <w:autoSpaceDE w:val="0"/>
        <w:autoSpaceDN w:val="0"/>
        <w:adjustRightInd w:val="0"/>
        <w:jc w:val="both"/>
        <w:rPr>
          <w:rFonts w:ascii="Times New Roman" w:hAnsi="Times New Roman" w:cs="Times New Roman"/>
        </w:rPr>
      </w:pPr>
      <w:r w:rsidRPr="00580152">
        <w:rPr>
          <w:rFonts w:ascii="Times New Roman" w:hAnsi="Times New Roman" w:cs="Times New Roman"/>
        </w:rPr>
        <w:t xml:space="preserve">Жариков П. Н. Борьба с синдромом «профессионального выгорания» социальных </w:t>
      </w:r>
      <w:r w:rsidRPr="00580152">
        <w:rPr>
          <w:rFonts w:ascii="Times New Roman" w:hAnsi="Times New Roman" w:cs="Times New Roman"/>
        </w:rPr>
        <w:lastRenderedPageBreak/>
        <w:t>работников</w:t>
      </w:r>
      <w:r>
        <w:rPr>
          <w:rFonts w:ascii="Times New Roman" w:hAnsi="Times New Roman" w:cs="Times New Roman"/>
        </w:rPr>
        <w:t xml:space="preserve"> / П.Н. Жариков // Работник со</w:t>
      </w:r>
      <w:r w:rsidRPr="00580152">
        <w:rPr>
          <w:rFonts w:ascii="Times New Roman" w:hAnsi="Times New Roman" w:cs="Times New Roman"/>
        </w:rPr>
        <w:t xml:space="preserve">циальной службы, 2011. No 4. С. 91-106. </w:t>
      </w:r>
    </w:p>
    <w:p w14:paraId="51E205D1" w14:textId="77777777" w:rsidR="00580152" w:rsidRPr="00580152" w:rsidRDefault="00580152" w:rsidP="00580152">
      <w:pPr>
        <w:ind w:firstLine="360"/>
        <w:jc w:val="both"/>
        <w:rPr>
          <w:rFonts w:ascii="Times New Roman" w:hAnsi="Times New Roman" w:cs="Times New Roman"/>
          <w:bCs/>
        </w:rPr>
      </w:pPr>
    </w:p>
    <w:p w14:paraId="243C7A54" w14:textId="79B8A6DC" w:rsidR="000752AC" w:rsidRDefault="000752AC" w:rsidP="000752AC">
      <w:pPr>
        <w:jc w:val="center"/>
        <w:rPr>
          <w:rFonts w:ascii="Times New Roman" w:hAnsi="Times New Roman" w:cs="Times New Roman"/>
          <w:b/>
          <w:bCs/>
        </w:rPr>
      </w:pPr>
      <w:r w:rsidRPr="00241D96">
        <w:rPr>
          <w:rFonts w:ascii="Times New Roman" w:hAnsi="Times New Roman" w:cs="Times New Roman"/>
          <w:b/>
          <w:bCs/>
        </w:rPr>
        <w:t>Дәріс 14 Әлеуметтік тәжірибеде психотехнологияларды қолдану</w:t>
      </w:r>
    </w:p>
    <w:p w14:paraId="0E31C332" w14:textId="77777777" w:rsidR="00241D96" w:rsidRDefault="00241D96" w:rsidP="00241D96">
      <w:pPr>
        <w:pStyle w:val="a3"/>
        <w:numPr>
          <w:ilvl w:val="0"/>
          <w:numId w:val="27"/>
        </w:numPr>
        <w:jc w:val="both"/>
        <w:rPr>
          <w:rFonts w:ascii="Times New Roman" w:hAnsi="Times New Roman" w:cs="Times New Roman"/>
          <w:lang w:val="en-US"/>
        </w:rPr>
      </w:pPr>
      <w:r w:rsidRPr="00241D96">
        <w:rPr>
          <w:rFonts w:ascii="Times New Roman" w:hAnsi="Times New Roman" w:cs="Times New Roman"/>
          <w:lang w:val="en-US"/>
        </w:rPr>
        <w:t xml:space="preserve">Әлеуметтік тәжірибеде психотехнологияларды қолданудың әдіснамалық принциптері. </w:t>
      </w:r>
    </w:p>
    <w:p w14:paraId="527D28CB" w14:textId="77777777" w:rsidR="00241D96" w:rsidRDefault="00241D96" w:rsidP="00241D96">
      <w:pPr>
        <w:pStyle w:val="a3"/>
        <w:numPr>
          <w:ilvl w:val="0"/>
          <w:numId w:val="27"/>
        </w:numPr>
        <w:jc w:val="both"/>
        <w:rPr>
          <w:rFonts w:ascii="Times New Roman" w:hAnsi="Times New Roman" w:cs="Times New Roman"/>
          <w:lang w:val="en-US"/>
        </w:rPr>
      </w:pPr>
      <w:r>
        <w:rPr>
          <w:rFonts w:ascii="Times New Roman" w:hAnsi="Times New Roman" w:cs="Times New Roman"/>
          <w:lang w:val="en-US"/>
        </w:rPr>
        <w:t>Психотехнологиялар х</w:t>
      </w:r>
      <w:r w:rsidRPr="00241D96">
        <w:rPr>
          <w:rFonts w:ascii="Times New Roman" w:hAnsi="Times New Roman" w:cs="Times New Roman"/>
          <w:lang w:val="en-US"/>
        </w:rPr>
        <w:t xml:space="preserve">алықпен жұмыс істеудің әлеуметтік-психологиялық әдістері ретінде. </w:t>
      </w:r>
    </w:p>
    <w:p w14:paraId="4257A155" w14:textId="2692D5FB" w:rsidR="00241D96" w:rsidRDefault="00241D96" w:rsidP="00241D96">
      <w:pPr>
        <w:pStyle w:val="a3"/>
        <w:numPr>
          <w:ilvl w:val="0"/>
          <w:numId w:val="27"/>
        </w:numPr>
        <w:jc w:val="both"/>
        <w:rPr>
          <w:rFonts w:ascii="Times New Roman" w:hAnsi="Times New Roman" w:cs="Times New Roman"/>
          <w:lang w:val="en-US"/>
        </w:rPr>
      </w:pPr>
      <w:r w:rsidRPr="00241D96">
        <w:rPr>
          <w:rFonts w:ascii="Times New Roman" w:hAnsi="Times New Roman" w:cs="Times New Roman"/>
          <w:lang w:val="en-US"/>
        </w:rPr>
        <w:t>Психотехнологияға қойылатын талаптар.</w:t>
      </w:r>
    </w:p>
    <w:p w14:paraId="33AD863E" w14:textId="31CA9617" w:rsidR="00241D96" w:rsidRDefault="00FA72DB" w:rsidP="00FA72DB">
      <w:pPr>
        <w:ind w:firstLine="360"/>
        <w:jc w:val="both"/>
        <w:rPr>
          <w:rFonts w:ascii="Times New Roman" w:hAnsi="Times New Roman" w:cs="Times New Roman"/>
          <w:lang w:val="en-US"/>
        </w:rPr>
      </w:pPr>
      <w:r w:rsidRPr="00FA72DB">
        <w:rPr>
          <w:rFonts w:ascii="Times New Roman" w:hAnsi="Times New Roman" w:cs="Times New Roman"/>
          <w:lang w:val="en-US"/>
        </w:rPr>
        <w:t>Психоәлеуметтік қызметкерлердің практикалық психологиялық қызметі клиенттердің психологиялық мәселелерін диагностикалауға және шешуге көмектесетін психотехнологияларды, әдістерді, психологиялық құралдарды тұтынушылармен жұмыс жасауда көрінеді. Әлеуметтік жұмыс психотехнологияларының өзі бірқатар жалпы және жеке психологиялық теориялардың негізінде жасалынған</w:t>
      </w:r>
      <w:r>
        <w:rPr>
          <w:rFonts w:ascii="Times New Roman" w:hAnsi="Times New Roman" w:cs="Times New Roman"/>
          <w:lang w:val="en-US"/>
        </w:rPr>
        <w:t xml:space="preserve">. </w:t>
      </w:r>
    </w:p>
    <w:p w14:paraId="5940CBE0" w14:textId="77777777" w:rsidR="0062720F" w:rsidRPr="00EF2C8C" w:rsidRDefault="0062720F" w:rsidP="0062720F">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25DA28DE" w14:textId="77777777" w:rsidR="0062720F" w:rsidRPr="007B2579" w:rsidRDefault="0062720F" w:rsidP="0062720F">
      <w:pPr>
        <w:pStyle w:val="a3"/>
        <w:numPr>
          <w:ilvl w:val="0"/>
          <w:numId w:val="42"/>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3D5E93FB" w14:textId="77777777" w:rsidR="0062720F" w:rsidRPr="007B2579" w:rsidRDefault="0062720F" w:rsidP="0062720F">
      <w:pPr>
        <w:pStyle w:val="a3"/>
        <w:numPr>
          <w:ilvl w:val="0"/>
          <w:numId w:val="42"/>
        </w:numPr>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43ECB690" w14:textId="705FDB06" w:rsidR="00FA72DB" w:rsidRPr="0062720F" w:rsidRDefault="0062720F" w:rsidP="0062720F">
      <w:pPr>
        <w:pStyle w:val="a3"/>
        <w:numPr>
          <w:ilvl w:val="0"/>
          <w:numId w:val="42"/>
        </w:numPr>
        <w:jc w:val="both"/>
        <w:rPr>
          <w:rFonts w:ascii="Times New Roman" w:hAnsi="Times New Roman" w:cs="Times New Roman"/>
          <w:lang w:val="en-US"/>
        </w:rPr>
      </w:pPr>
      <w:r w:rsidRPr="0062720F">
        <w:rPr>
          <w:rFonts w:ascii="Times New Roman" w:hAnsi="Times New Roman"/>
        </w:rPr>
        <w:t>Психология социальной работы: учебник / И. Н. Галасюк, О. В. Краснова, Т. В. Шинина; под ред. О. В. Красновой. - М.: Дашков и К, 2013. - 304 с. - (Учебные издания для бакалавров).</w:t>
      </w:r>
    </w:p>
    <w:p w14:paraId="6B2493B8" w14:textId="77777777" w:rsidR="00FA72DB" w:rsidRDefault="00FA72DB" w:rsidP="00FA72DB">
      <w:pPr>
        <w:ind w:firstLine="360"/>
        <w:jc w:val="both"/>
        <w:rPr>
          <w:rFonts w:ascii="Times New Roman" w:hAnsi="Times New Roman" w:cs="Times New Roman"/>
          <w:lang w:val="en-US"/>
        </w:rPr>
      </w:pPr>
    </w:p>
    <w:p w14:paraId="49F93C3D" w14:textId="3AA42DCF" w:rsidR="00241D96" w:rsidRDefault="00241D96" w:rsidP="00241D96">
      <w:pPr>
        <w:jc w:val="center"/>
        <w:rPr>
          <w:rFonts w:ascii="Times New Roman" w:hAnsi="Times New Roman" w:cs="Times New Roman"/>
          <w:b/>
        </w:rPr>
      </w:pPr>
      <w:r w:rsidRPr="00241D96">
        <w:rPr>
          <w:rFonts w:ascii="Times New Roman" w:hAnsi="Times New Roman" w:cs="Times New Roman"/>
          <w:b/>
          <w:bCs/>
          <w:lang w:val="kk-KZ" w:eastAsia="ar-SA"/>
        </w:rPr>
        <w:t>Дәріс 15.</w:t>
      </w:r>
      <w:r w:rsidRPr="00241D96">
        <w:rPr>
          <w:rFonts w:ascii="Times New Roman" w:hAnsi="Times New Roman" w:cs="Times New Roman"/>
          <w:b/>
        </w:rPr>
        <w:t xml:space="preserve"> </w:t>
      </w:r>
      <w:r w:rsidR="007A785E" w:rsidRPr="007A785E">
        <w:rPr>
          <w:rFonts w:ascii="Times New Roman" w:hAnsi="Times New Roman" w:cs="Times New Roman"/>
          <w:b/>
        </w:rPr>
        <w:t>Әйелдермен әлеуметтік жұмыс технологиясы</w:t>
      </w:r>
    </w:p>
    <w:p w14:paraId="401817D5" w14:textId="7A4F189C" w:rsidR="007A785E" w:rsidRPr="007A785E" w:rsidRDefault="007A785E" w:rsidP="007A785E">
      <w:pPr>
        <w:pStyle w:val="a3"/>
        <w:numPr>
          <w:ilvl w:val="0"/>
          <w:numId w:val="28"/>
        </w:numPr>
        <w:jc w:val="both"/>
        <w:rPr>
          <w:rFonts w:ascii="Times New Roman" w:hAnsi="Times New Roman" w:cs="Times New Roman"/>
          <w:lang w:val="en-US"/>
        </w:rPr>
      </w:pPr>
      <w:r w:rsidRPr="007A785E">
        <w:rPr>
          <w:rFonts w:ascii="Times New Roman" w:hAnsi="Times New Roman" w:cs="Times New Roman"/>
          <w:lang w:val="en-US"/>
        </w:rPr>
        <w:t>Әйелдердің жағдайын жақсарту жөніндегі мемлекеттік саясат.</w:t>
      </w:r>
    </w:p>
    <w:p w14:paraId="109D4975" w14:textId="477000F9" w:rsidR="00241D96" w:rsidRDefault="007A785E" w:rsidP="007A785E">
      <w:pPr>
        <w:pStyle w:val="a3"/>
        <w:numPr>
          <w:ilvl w:val="0"/>
          <w:numId w:val="28"/>
        </w:numPr>
        <w:jc w:val="both"/>
        <w:rPr>
          <w:rFonts w:ascii="Times New Roman" w:hAnsi="Times New Roman" w:cs="Times New Roman"/>
          <w:lang w:val="en-US"/>
        </w:rPr>
      </w:pPr>
      <w:r w:rsidRPr="007A785E">
        <w:rPr>
          <w:rFonts w:ascii="Times New Roman" w:hAnsi="Times New Roman" w:cs="Times New Roman"/>
          <w:lang w:val="en-US"/>
        </w:rPr>
        <w:t>Әйелдерме</w:t>
      </w:r>
      <w:r>
        <w:rPr>
          <w:rFonts w:ascii="Times New Roman" w:hAnsi="Times New Roman" w:cs="Times New Roman"/>
          <w:lang w:val="en-US"/>
        </w:rPr>
        <w:t>н әлеуметтік жұмыс технологиясы</w:t>
      </w:r>
      <w:r w:rsidR="00241D96" w:rsidRPr="00241D96">
        <w:rPr>
          <w:rFonts w:ascii="Times New Roman" w:hAnsi="Times New Roman" w:cs="Times New Roman"/>
          <w:lang w:val="en-US"/>
        </w:rPr>
        <w:t>.</w:t>
      </w:r>
    </w:p>
    <w:p w14:paraId="3329A896" w14:textId="77777777" w:rsidR="00910444" w:rsidRPr="00910444" w:rsidRDefault="00910444" w:rsidP="00910444">
      <w:pPr>
        <w:widowControl w:val="0"/>
        <w:autoSpaceDE w:val="0"/>
        <w:autoSpaceDN w:val="0"/>
        <w:adjustRightInd w:val="0"/>
        <w:ind w:firstLine="708"/>
        <w:jc w:val="both"/>
        <w:rPr>
          <w:rFonts w:ascii="Times New Roman" w:hAnsi="Times New Roman" w:cs="Times New Roman"/>
          <w:lang w:val="kk-KZ"/>
        </w:rPr>
      </w:pPr>
      <w:r w:rsidRPr="00910444">
        <w:rPr>
          <w:rFonts w:ascii="Times New Roman" w:hAnsi="Times New Roman" w:cs="Times New Roman"/>
          <w:lang w:val="kk-KZ"/>
        </w:rPr>
        <w:t>Әлеуметтік проблемалар халықтың әртүрлі санаттарына тән және олардың жасына, әлеуметтік, мүліктік немесе отбасылық жағдайына, денсаулық жағдайына және т. б. байланысты.</w:t>
      </w:r>
    </w:p>
    <w:p w14:paraId="37DE9D22" w14:textId="60355D74" w:rsidR="008F1ED0" w:rsidRDefault="00910444" w:rsidP="00910444">
      <w:pPr>
        <w:widowControl w:val="0"/>
        <w:autoSpaceDE w:val="0"/>
        <w:autoSpaceDN w:val="0"/>
        <w:adjustRightInd w:val="0"/>
        <w:ind w:firstLine="708"/>
        <w:jc w:val="both"/>
        <w:rPr>
          <w:rFonts w:ascii="Times New Roman" w:hAnsi="Times New Roman" w:cs="Times New Roman"/>
          <w:lang w:val="kk-KZ"/>
        </w:rPr>
      </w:pPr>
      <w:r w:rsidRPr="00910444">
        <w:rPr>
          <w:rFonts w:ascii="Times New Roman" w:hAnsi="Times New Roman" w:cs="Times New Roman"/>
          <w:lang w:val="kk-KZ"/>
        </w:rPr>
        <w:t>Әлеуметтік жұмыс жүргізілетін халық әртүрлі критерийлер бойынша санаттарға бөлінеді. Соңғы уақытта әлеуметтік проблемалардың гендерлік аспектісіне, яғни әлеуметтік қызмет клиентінің әлеуметтік жағдайын талдауға, ресурстарды іздеуге және клиентке оның еркек немесе әйел жынысына жататындығына байланысты көмек көрсету технологияларына көбірек көңіл бөлінуде. Сонымен бірге әйелдермен әлеуметтік жұмыс жалпы әлеуметтік жұмыстың маңызды және ауқымды салаларының бірі ретінде танылады.</w:t>
      </w:r>
    </w:p>
    <w:p w14:paraId="2EE2244E" w14:textId="78747498" w:rsidR="00910444" w:rsidRDefault="00910444" w:rsidP="00910444">
      <w:pPr>
        <w:widowControl w:val="0"/>
        <w:autoSpaceDE w:val="0"/>
        <w:autoSpaceDN w:val="0"/>
        <w:adjustRightInd w:val="0"/>
        <w:ind w:firstLine="708"/>
        <w:jc w:val="both"/>
        <w:rPr>
          <w:rFonts w:ascii="Times New Roman" w:hAnsi="Times New Roman" w:cs="Times New Roman"/>
          <w:lang w:val="kk-KZ"/>
        </w:rPr>
      </w:pPr>
      <w:r w:rsidRPr="00910444">
        <w:rPr>
          <w:rFonts w:ascii="Times New Roman" w:hAnsi="Times New Roman" w:cs="Times New Roman"/>
          <w:lang w:val="kk-KZ"/>
        </w:rPr>
        <w:t>Әйелдерді белгілі бір әлеуметтік - демографиялық топқа және әлеуметтік жұмыс клиенттерінің белгілі бір санатына бөлудің негізгі себебі-олардың генеративті функцияны орындауы, яғни олардың ұрпақты болу қабілетінің болуы, бұл бірқатар мәдени және әлеуметтік салдардың биологиялық шарты болып табылады. Бұл қабілет, бір жағынан, адамзат өмірінің алғашқы кезеңдерінен бастап тұқымның жалғасуын қамтамасыз етті, бірақ екінші жағынан, өткен дәстүрлі қоғамдардың нәзік және тұрақсыз өмір сүру жүйесіне үлкен қауіп төндірді, онда азық-түлік өнімдерін өндіру әрқашан үлкен қиындықт</w:t>
      </w:r>
      <w:r>
        <w:rPr>
          <w:rFonts w:ascii="Times New Roman" w:hAnsi="Times New Roman" w:cs="Times New Roman"/>
          <w:lang w:val="kk-KZ"/>
        </w:rPr>
        <w:t>армен байланысты болды және әр “артық ауыздың”</w:t>
      </w:r>
      <w:r w:rsidRPr="00910444">
        <w:rPr>
          <w:rFonts w:ascii="Times New Roman" w:hAnsi="Times New Roman" w:cs="Times New Roman"/>
          <w:lang w:val="kk-KZ"/>
        </w:rPr>
        <w:t xml:space="preserve"> болуы тамақтанбау мен аштық қаупіне тап болды.</w:t>
      </w:r>
    </w:p>
    <w:p w14:paraId="7EF666F5" w14:textId="77777777" w:rsidR="00910444" w:rsidRDefault="00910444" w:rsidP="00910444">
      <w:pPr>
        <w:widowControl w:val="0"/>
        <w:autoSpaceDE w:val="0"/>
        <w:autoSpaceDN w:val="0"/>
        <w:adjustRightInd w:val="0"/>
        <w:ind w:firstLine="708"/>
        <w:jc w:val="both"/>
        <w:rPr>
          <w:rFonts w:ascii="Times New Roman" w:hAnsi="Times New Roman" w:cs="Times New Roman"/>
          <w:lang w:val="kk-KZ"/>
        </w:rPr>
      </w:pPr>
      <w:r w:rsidRPr="00910444">
        <w:rPr>
          <w:rFonts w:ascii="Times New Roman" w:hAnsi="Times New Roman" w:cs="Times New Roman"/>
          <w:lang w:val="kk-KZ"/>
        </w:rPr>
        <w:t>Әйелдермен</w:t>
      </w:r>
      <w:r>
        <w:rPr>
          <w:rFonts w:ascii="Times New Roman" w:hAnsi="Times New Roman" w:cs="Times New Roman"/>
          <w:lang w:val="kk-KZ"/>
        </w:rPr>
        <w:t xml:space="preserve"> ә</w:t>
      </w:r>
      <w:r w:rsidRPr="00910444">
        <w:rPr>
          <w:rFonts w:ascii="Times New Roman" w:hAnsi="Times New Roman" w:cs="Times New Roman"/>
          <w:lang w:val="kk-KZ"/>
        </w:rPr>
        <w:t xml:space="preserve">леуметтік жұмыстың келесі формалары бөлінеді: </w:t>
      </w:r>
    </w:p>
    <w:p w14:paraId="3A1DE740" w14:textId="4DD8CF2C" w:rsidR="00910444" w:rsidRPr="00910444" w:rsidRDefault="00910444" w:rsidP="00910444">
      <w:pPr>
        <w:widowControl w:val="0"/>
        <w:autoSpaceDE w:val="0"/>
        <w:autoSpaceDN w:val="0"/>
        <w:adjustRightInd w:val="0"/>
        <w:ind w:firstLine="708"/>
        <w:jc w:val="both"/>
        <w:rPr>
          <w:rFonts w:ascii="Times New Roman" w:hAnsi="Times New Roman" w:cs="Times New Roman"/>
          <w:lang w:val="kk-KZ"/>
        </w:rPr>
      </w:pPr>
      <w:r w:rsidRPr="00910444">
        <w:rPr>
          <w:rFonts w:ascii="Times New Roman" w:hAnsi="Times New Roman" w:cs="Times New Roman"/>
          <w:lang w:val="kk-KZ"/>
        </w:rPr>
        <w:t>1. Шұғыл әлеуметтік көмек-бұл ақша, азық-түлік немесе заттар беру арқылы қиындықтарға тап болған адамға немесе отбасына бір реттік, бір реттік көмек.</w:t>
      </w:r>
    </w:p>
    <w:p w14:paraId="26A9D9E4" w14:textId="283D648F" w:rsidR="00910444" w:rsidRDefault="00910444" w:rsidP="00910444">
      <w:pPr>
        <w:widowControl w:val="0"/>
        <w:autoSpaceDE w:val="0"/>
        <w:autoSpaceDN w:val="0"/>
        <w:adjustRightInd w:val="0"/>
        <w:ind w:firstLine="708"/>
        <w:jc w:val="both"/>
        <w:rPr>
          <w:rFonts w:ascii="Times New Roman" w:hAnsi="Times New Roman" w:cs="Times New Roman"/>
          <w:lang w:val="kk-KZ"/>
        </w:rPr>
      </w:pPr>
      <w:r w:rsidRPr="00910444">
        <w:rPr>
          <w:rFonts w:ascii="Times New Roman" w:hAnsi="Times New Roman" w:cs="Times New Roman"/>
          <w:lang w:val="kk-KZ"/>
        </w:rPr>
        <w:t>2. Атаулы әлеуметтік көмек халықтың аз қамтылған топтарына көрсетіледі, сондай-ақ ақша, азық-түлік және заттар беруді көздейді, бірақ бірнеше рет, тіпті тұрақты түрде берілуі мүмкін. Көмектің бұл түрін халықтың әртүрлі санаттары, ең алдымен әлеуметтік жағдайы төмен отбасылардың өкілдері ала алады.</w:t>
      </w:r>
    </w:p>
    <w:p w14:paraId="04504CEF" w14:textId="77777777" w:rsidR="00910444" w:rsidRDefault="00910444" w:rsidP="00910444">
      <w:pPr>
        <w:widowControl w:val="0"/>
        <w:autoSpaceDE w:val="0"/>
        <w:autoSpaceDN w:val="0"/>
        <w:adjustRightInd w:val="0"/>
        <w:ind w:firstLine="708"/>
        <w:jc w:val="both"/>
        <w:rPr>
          <w:rFonts w:ascii="Times New Roman" w:hAnsi="Times New Roman" w:cs="Times New Roman"/>
          <w:lang w:val="kk-KZ"/>
        </w:rPr>
      </w:pPr>
      <w:r>
        <w:rPr>
          <w:rFonts w:ascii="Times New Roman" w:hAnsi="Times New Roman" w:cs="Times New Roman"/>
          <w:lang w:val="kk-KZ"/>
        </w:rPr>
        <w:lastRenderedPageBreak/>
        <w:t>3</w:t>
      </w:r>
      <w:r w:rsidRPr="00910444">
        <w:rPr>
          <w:rFonts w:ascii="Times New Roman" w:hAnsi="Times New Roman" w:cs="Times New Roman"/>
          <w:lang w:val="kk-KZ"/>
        </w:rPr>
        <w:t>. Стационарлық емес мекеме жағдайында үйдегі қатыгездіктен қорғау, әдетте, құқық қорғау органдары мен әлеуметтік қызмет көрсету мекемелері қызметкерлерінің қызметін үйлестіруді қамтамасыз етеді: біріншісі зорлық-зомбылықтың жолын кеседі, ал екіншісі оның құрбандарына оңалту, құқықтық және басқа да көмек түрлерін көрсетеді.</w:t>
      </w:r>
    </w:p>
    <w:p w14:paraId="1190A2BB" w14:textId="066577D7" w:rsidR="00910444" w:rsidRPr="00910444" w:rsidRDefault="00910444" w:rsidP="00910444">
      <w:pPr>
        <w:widowControl w:val="0"/>
        <w:autoSpaceDE w:val="0"/>
        <w:autoSpaceDN w:val="0"/>
        <w:adjustRightInd w:val="0"/>
        <w:ind w:firstLine="708"/>
        <w:jc w:val="both"/>
        <w:rPr>
          <w:rFonts w:ascii="Times New Roman" w:hAnsi="Times New Roman" w:cs="Times New Roman"/>
          <w:lang w:val="kk-KZ"/>
        </w:rPr>
      </w:pPr>
      <w:r>
        <w:rPr>
          <w:rFonts w:ascii="Times New Roman" w:hAnsi="Times New Roman" w:cs="Times New Roman"/>
          <w:lang w:val="kk-KZ"/>
        </w:rPr>
        <w:t xml:space="preserve"> 4</w:t>
      </w:r>
      <w:r w:rsidRPr="00910444">
        <w:rPr>
          <w:rFonts w:ascii="Times New Roman" w:hAnsi="Times New Roman" w:cs="Times New Roman"/>
          <w:lang w:val="kk-KZ"/>
        </w:rPr>
        <w:t>. Әйелдерге отбасын жоспарлауға көмектесу-бұл бірқатар мекемелердің, ең алдымен медициналық және әлеуметтік оңалтудың көпжақты қызметі, олар контрацепцияның қолданыстағы әдістері туралы айтып, олардың ең қолайлысын ұсынады.</w:t>
      </w:r>
    </w:p>
    <w:p w14:paraId="723EF605" w14:textId="77777777" w:rsidR="008F1ED0" w:rsidRPr="00910444" w:rsidRDefault="008F1ED0" w:rsidP="00910444">
      <w:pPr>
        <w:widowControl w:val="0"/>
        <w:autoSpaceDE w:val="0"/>
        <w:autoSpaceDN w:val="0"/>
        <w:adjustRightInd w:val="0"/>
        <w:ind w:firstLine="708"/>
        <w:jc w:val="both"/>
        <w:rPr>
          <w:rFonts w:ascii="Times New Roman" w:hAnsi="Times New Roman" w:cs="Times New Roman"/>
          <w:lang w:val="kk-KZ"/>
        </w:rPr>
      </w:pPr>
    </w:p>
    <w:p w14:paraId="6E328D86" w14:textId="77777777" w:rsidR="0062720F" w:rsidRPr="00EF2C8C" w:rsidRDefault="0062720F" w:rsidP="0062720F">
      <w:pPr>
        <w:widowControl w:val="0"/>
        <w:autoSpaceDE w:val="0"/>
        <w:autoSpaceDN w:val="0"/>
        <w:adjustRightInd w:val="0"/>
        <w:ind w:firstLine="708"/>
        <w:jc w:val="center"/>
        <w:rPr>
          <w:rFonts w:ascii="Times New Roman" w:hAnsi="Times New Roman" w:cs="Times New Roman"/>
          <w:color w:val="0E0E0E"/>
        </w:rPr>
      </w:pPr>
      <w:r w:rsidRPr="00EF2C8C">
        <w:rPr>
          <w:rFonts w:ascii="Times New Roman" w:hAnsi="Times New Roman" w:cs="Times New Roman"/>
          <w:b/>
          <w:lang w:val="kk-KZ"/>
        </w:rPr>
        <w:t>Ұсынылатын әдебиеттер</w:t>
      </w:r>
      <w:r w:rsidRPr="00EF2C8C">
        <w:rPr>
          <w:rFonts w:ascii="Times New Roman" w:hAnsi="Times New Roman" w:cs="Times New Roman"/>
          <w:b/>
          <w:caps/>
          <w:lang w:val="kk-KZ"/>
        </w:rPr>
        <w:t>:</w:t>
      </w:r>
    </w:p>
    <w:p w14:paraId="246C2D37" w14:textId="77777777" w:rsidR="0062720F" w:rsidRPr="007B2579" w:rsidRDefault="0062720F" w:rsidP="0062720F">
      <w:pPr>
        <w:pStyle w:val="a3"/>
        <w:numPr>
          <w:ilvl w:val="0"/>
          <w:numId w:val="43"/>
        </w:numPr>
        <w:jc w:val="both"/>
        <w:rPr>
          <w:rFonts w:ascii="Times New Roman" w:hAnsi="Times New Roman"/>
        </w:rPr>
      </w:pPr>
      <w:r w:rsidRPr="007B2579">
        <w:rPr>
          <w:rFonts w:ascii="Times New Roman" w:hAnsi="Times New Roman"/>
        </w:rPr>
        <w:t xml:space="preserve">Фирсов М. В. Психология социальной работы: содержание и методы психосоциальной практики: учебное пособие для бакалавров / М. В. Фирсов, Б. Ю. Шапиро. - 6-е изд., перераб. и доп. - Москва: Юрайт, 2015. - 390 с. (Бакалавр. Базовый курс). </w:t>
      </w:r>
    </w:p>
    <w:p w14:paraId="650F613C" w14:textId="77777777" w:rsidR="0062720F" w:rsidRPr="007B2579" w:rsidRDefault="0062720F" w:rsidP="0062720F">
      <w:pPr>
        <w:pStyle w:val="a3"/>
        <w:numPr>
          <w:ilvl w:val="0"/>
          <w:numId w:val="43"/>
        </w:numPr>
        <w:jc w:val="both"/>
        <w:rPr>
          <w:rFonts w:ascii="Times New Roman" w:hAnsi="Times New Roman"/>
        </w:rPr>
      </w:pPr>
      <w:r w:rsidRPr="007B2579">
        <w:rPr>
          <w:rFonts w:ascii="Times New Roman" w:hAnsi="Times New Roman"/>
        </w:rPr>
        <w:t>Руденко А.М. Психология социальной работы: учебное пособие / А. М. Р</w:t>
      </w:r>
      <w:r>
        <w:rPr>
          <w:rFonts w:ascii="Times New Roman" w:hAnsi="Times New Roman"/>
        </w:rPr>
        <w:t>уденко, С. И. Самыгин. - Москва</w:t>
      </w:r>
      <w:r w:rsidRPr="007B2579">
        <w:rPr>
          <w:rFonts w:ascii="Times New Roman" w:hAnsi="Times New Roman"/>
        </w:rPr>
        <w:t xml:space="preserve">: Дашков и К, 2014. - 268 с. (Учебные издания для бакалавров). </w:t>
      </w:r>
    </w:p>
    <w:p w14:paraId="138E8A9D" w14:textId="1A1214DD" w:rsidR="0062720F" w:rsidRPr="0062720F" w:rsidRDefault="0062720F" w:rsidP="0062720F">
      <w:pPr>
        <w:pStyle w:val="a3"/>
        <w:numPr>
          <w:ilvl w:val="0"/>
          <w:numId w:val="43"/>
        </w:numPr>
        <w:jc w:val="both"/>
        <w:rPr>
          <w:rFonts w:ascii="Times New Roman" w:hAnsi="Times New Roman" w:cs="Times New Roman"/>
          <w:lang w:val="en-US"/>
        </w:rPr>
      </w:pPr>
      <w:r w:rsidRPr="0062720F">
        <w:rPr>
          <w:rFonts w:ascii="Times New Roman" w:hAnsi="Times New Roman"/>
        </w:rPr>
        <w:t>Психология социальной работы: учебник / И. Н. Галасюк, О. В. Краснова, Т. В. Шинина; под ред. О. В. Красновой. - М.: Дашков и К, 2013. - 304 с. - (Учебные издания для бакалавров).</w:t>
      </w:r>
    </w:p>
    <w:sectPr w:rsidR="0062720F" w:rsidRPr="0062720F" w:rsidSect="002D0E8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121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E75C53"/>
    <w:multiLevelType w:val="hybridMultilevel"/>
    <w:tmpl w:val="32043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2F39B9"/>
    <w:multiLevelType w:val="hybridMultilevel"/>
    <w:tmpl w:val="945282B8"/>
    <w:lvl w:ilvl="0" w:tplc="83B06CF0">
      <w:start w:val="9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4857FA"/>
    <w:multiLevelType w:val="hybridMultilevel"/>
    <w:tmpl w:val="9B4AF01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B2C3FC6"/>
    <w:multiLevelType w:val="hybridMultilevel"/>
    <w:tmpl w:val="9D649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8158D5"/>
    <w:multiLevelType w:val="hybridMultilevel"/>
    <w:tmpl w:val="75DCE0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0BA6F11"/>
    <w:multiLevelType w:val="hybridMultilevel"/>
    <w:tmpl w:val="75B63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494B7B"/>
    <w:multiLevelType w:val="hybridMultilevel"/>
    <w:tmpl w:val="EC60A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B94073"/>
    <w:multiLevelType w:val="hybridMultilevel"/>
    <w:tmpl w:val="74682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2F2E26"/>
    <w:multiLevelType w:val="hybridMultilevel"/>
    <w:tmpl w:val="280C9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2C75CD"/>
    <w:multiLevelType w:val="hybridMultilevel"/>
    <w:tmpl w:val="1CE6FFAA"/>
    <w:lvl w:ilvl="0" w:tplc="0419000F">
      <w:start w:val="1"/>
      <w:numFmt w:val="decimal"/>
      <w:lvlText w:val="%1."/>
      <w:lvlJc w:val="left"/>
      <w:pPr>
        <w:ind w:left="643"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5">
    <w:nsid w:val="19877657"/>
    <w:multiLevelType w:val="hybridMultilevel"/>
    <w:tmpl w:val="111A7352"/>
    <w:lvl w:ilvl="0" w:tplc="715E9924">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A607D9B"/>
    <w:multiLevelType w:val="hybridMultilevel"/>
    <w:tmpl w:val="EC60A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1368B5"/>
    <w:multiLevelType w:val="hybridMultilevel"/>
    <w:tmpl w:val="5846EF4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nsid w:val="2862617C"/>
    <w:multiLevelType w:val="hybridMultilevel"/>
    <w:tmpl w:val="61183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6A2D3D"/>
    <w:multiLevelType w:val="hybridMultilevel"/>
    <w:tmpl w:val="6EB806F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9AD5745"/>
    <w:multiLevelType w:val="hybridMultilevel"/>
    <w:tmpl w:val="75B63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D53B22"/>
    <w:multiLevelType w:val="hybridMultilevel"/>
    <w:tmpl w:val="98F0D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6F75C6"/>
    <w:multiLevelType w:val="hybridMultilevel"/>
    <w:tmpl w:val="8D30E880"/>
    <w:lvl w:ilvl="0" w:tplc="6BAE8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1BB6611"/>
    <w:multiLevelType w:val="hybridMultilevel"/>
    <w:tmpl w:val="E5D6BD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2B606B3"/>
    <w:multiLevelType w:val="hybridMultilevel"/>
    <w:tmpl w:val="51C8E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F23970"/>
    <w:multiLevelType w:val="hybridMultilevel"/>
    <w:tmpl w:val="6DEC8406"/>
    <w:lvl w:ilvl="0" w:tplc="7F2AD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72467A8"/>
    <w:multiLevelType w:val="hybridMultilevel"/>
    <w:tmpl w:val="CC4C0BC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49C00E76"/>
    <w:multiLevelType w:val="hybridMultilevel"/>
    <w:tmpl w:val="09A43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533E80"/>
    <w:multiLevelType w:val="hybridMultilevel"/>
    <w:tmpl w:val="E926E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A65EDE"/>
    <w:multiLevelType w:val="hybridMultilevel"/>
    <w:tmpl w:val="364ED464"/>
    <w:lvl w:ilvl="0" w:tplc="3AA4395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567AF1"/>
    <w:multiLevelType w:val="hybridMultilevel"/>
    <w:tmpl w:val="3216E4E0"/>
    <w:lvl w:ilvl="0" w:tplc="EE724E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DD0370F"/>
    <w:multiLevelType w:val="hybridMultilevel"/>
    <w:tmpl w:val="B4349C40"/>
    <w:lvl w:ilvl="0" w:tplc="D2C0B9D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35594D"/>
    <w:multiLevelType w:val="hybridMultilevel"/>
    <w:tmpl w:val="4990A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330BFE"/>
    <w:multiLevelType w:val="hybridMultilevel"/>
    <w:tmpl w:val="87D0A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323A05"/>
    <w:multiLevelType w:val="hybridMultilevel"/>
    <w:tmpl w:val="28024460"/>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68EE3596"/>
    <w:multiLevelType w:val="hybridMultilevel"/>
    <w:tmpl w:val="28604708"/>
    <w:lvl w:ilvl="0" w:tplc="5F326C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8B4293"/>
    <w:multiLevelType w:val="hybridMultilevel"/>
    <w:tmpl w:val="7C600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E53F1B"/>
    <w:multiLevelType w:val="hybridMultilevel"/>
    <w:tmpl w:val="61DCC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622A05"/>
    <w:multiLevelType w:val="hybridMultilevel"/>
    <w:tmpl w:val="9F480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1B6164"/>
    <w:multiLevelType w:val="hybridMultilevel"/>
    <w:tmpl w:val="2C58A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097CC1"/>
    <w:multiLevelType w:val="hybridMultilevel"/>
    <w:tmpl w:val="84C06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665165"/>
    <w:multiLevelType w:val="hybridMultilevel"/>
    <w:tmpl w:val="B324E88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nsid w:val="7C302256"/>
    <w:multiLevelType w:val="hybridMultilevel"/>
    <w:tmpl w:val="F5740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EE6DAF"/>
    <w:multiLevelType w:val="hybridMultilevel"/>
    <w:tmpl w:val="48CAB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3465A1"/>
    <w:multiLevelType w:val="hybridMultilevel"/>
    <w:tmpl w:val="A6B63FD8"/>
    <w:lvl w:ilvl="0" w:tplc="95AC704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6"/>
  </w:num>
  <w:num w:numId="8">
    <w:abstractNumId w:val="22"/>
  </w:num>
  <w:num w:numId="9">
    <w:abstractNumId w:val="20"/>
  </w:num>
  <w:num w:numId="10">
    <w:abstractNumId w:val="10"/>
  </w:num>
  <w:num w:numId="11">
    <w:abstractNumId w:val="29"/>
  </w:num>
  <w:num w:numId="12">
    <w:abstractNumId w:val="34"/>
  </w:num>
  <w:num w:numId="13">
    <w:abstractNumId w:val="44"/>
  </w:num>
  <w:num w:numId="14">
    <w:abstractNumId w:val="9"/>
  </w:num>
  <w:num w:numId="15">
    <w:abstractNumId w:val="17"/>
  </w:num>
  <w:num w:numId="16">
    <w:abstractNumId w:val="13"/>
  </w:num>
  <w:num w:numId="17">
    <w:abstractNumId w:val="37"/>
  </w:num>
  <w:num w:numId="18">
    <w:abstractNumId w:val="36"/>
  </w:num>
  <w:num w:numId="19">
    <w:abstractNumId w:val="40"/>
  </w:num>
  <w:num w:numId="20">
    <w:abstractNumId w:val="33"/>
  </w:num>
  <w:num w:numId="21">
    <w:abstractNumId w:val="39"/>
  </w:num>
  <w:num w:numId="22">
    <w:abstractNumId w:val="23"/>
  </w:num>
  <w:num w:numId="23">
    <w:abstractNumId w:val="15"/>
  </w:num>
  <w:num w:numId="24">
    <w:abstractNumId w:val="27"/>
  </w:num>
  <w:num w:numId="25">
    <w:abstractNumId w:val="7"/>
  </w:num>
  <w:num w:numId="26">
    <w:abstractNumId w:val="38"/>
  </w:num>
  <w:num w:numId="27">
    <w:abstractNumId w:val="8"/>
  </w:num>
  <w:num w:numId="28">
    <w:abstractNumId w:val="42"/>
  </w:num>
  <w:num w:numId="29">
    <w:abstractNumId w:val="19"/>
  </w:num>
  <w:num w:numId="30">
    <w:abstractNumId w:val="30"/>
  </w:num>
  <w:num w:numId="31">
    <w:abstractNumId w:val="25"/>
  </w:num>
  <w:num w:numId="32">
    <w:abstractNumId w:val="11"/>
  </w:num>
  <w:num w:numId="33">
    <w:abstractNumId w:val="16"/>
  </w:num>
  <w:num w:numId="34">
    <w:abstractNumId w:val="14"/>
  </w:num>
  <w:num w:numId="35">
    <w:abstractNumId w:val="31"/>
  </w:num>
  <w:num w:numId="36">
    <w:abstractNumId w:val="12"/>
  </w:num>
  <w:num w:numId="37">
    <w:abstractNumId w:val="32"/>
  </w:num>
  <w:num w:numId="38">
    <w:abstractNumId w:val="21"/>
  </w:num>
  <w:num w:numId="39">
    <w:abstractNumId w:val="35"/>
  </w:num>
  <w:num w:numId="40">
    <w:abstractNumId w:val="41"/>
  </w:num>
  <w:num w:numId="41">
    <w:abstractNumId w:val="28"/>
  </w:num>
  <w:num w:numId="42">
    <w:abstractNumId w:val="18"/>
  </w:num>
  <w:num w:numId="43">
    <w:abstractNumId w:val="24"/>
  </w:num>
  <w:num w:numId="44">
    <w:abstractNumId w:val="5"/>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32"/>
    <w:rsid w:val="000161A8"/>
    <w:rsid w:val="000752AC"/>
    <w:rsid w:val="00092C95"/>
    <w:rsid w:val="000F2DB0"/>
    <w:rsid w:val="00191619"/>
    <w:rsid w:val="001B04EA"/>
    <w:rsid w:val="0023799C"/>
    <w:rsid w:val="00241D96"/>
    <w:rsid w:val="002D0E82"/>
    <w:rsid w:val="002E11F2"/>
    <w:rsid w:val="002E4950"/>
    <w:rsid w:val="00347F14"/>
    <w:rsid w:val="00352543"/>
    <w:rsid w:val="00386B11"/>
    <w:rsid w:val="00393C06"/>
    <w:rsid w:val="00394EA6"/>
    <w:rsid w:val="003E2303"/>
    <w:rsid w:val="003E38EA"/>
    <w:rsid w:val="003F2DC7"/>
    <w:rsid w:val="00484319"/>
    <w:rsid w:val="00496D6B"/>
    <w:rsid w:val="004F31D9"/>
    <w:rsid w:val="00580152"/>
    <w:rsid w:val="005B2B06"/>
    <w:rsid w:val="005C2970"/>
    <w:rsid w:val="0062720F"/>
    <w:rsid w:val="00627936"/>
    <w:rsid w:val="00660BCE"/>
    <w:rsid w:val="006A43F6"/>
    <w:rsid w:val="006B12FF"/>
    <w:rsid w:val="006F0277"/>
    <w:rsid w:val="00701E10"/>
    <w:rsid w:val="00755DD7"/>
    <w:rsid w:val="0076038C"/>
    <w:rsid w:val="007A785E"/>
    <w:rsid w:val="00873108"/>
    <w:rsid w:val="008F1ED0"/>
    <w:rsid w:val="00907F11"/>
    <w:rsid w:val="00910444"/>
    <w:rsid w:val="00913C02"/>
    <w:rsid w:val="00924C43"/>
    <w:rsid w:val="00994032"/>
    <w:rsid w:val="00A01F7F"/>
    <w:rsid w:val="00A86650"/>
    <w:rsid w:val="00AD5B12"/>
    <w:rsid w:val="00B35B5B"/>
    <w:rsid w:val="00BA67BC"/>
    <w:rsid w:val="00BC4245"/>
    <w:rsid w:val="00BD311C"/>
    <w:rsid w:val="00BF07A6"/>
    <w:rsid w:val="00E61439"/>
    <w:rsid w:val="00E657E7"/>
    <w:rsid w:val="00EA3FAB"/>
    <w:rsid w:val="00EF1818"/>
    <w:rsid w:val="00EF2C8C"/>
    <w:rsid w:val="00FA7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168C5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1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E4950"/>
    <w:pPr>
      <w:ind w:left="720"/>
      <w:contextualSpacing/>
    </w:pPr>
  </w:style>
  <w:style w:type="paragraph" w:customStyle="1" w:styleId="Default">
    <w:name w:val="Default"/>
    <w:rsid w:val="00660BCE"/>
    <w:pPr>
      <w:autoSpaceDE w:val="0"/>
      <w:autoSpaceDN w:val="0"/>
      <w:adjustRightInd w:val="0"/>
    </w:pPr>
    <w:rPr>
      <w:rFonts w:ascii="Times New Roman" w:eastAsia="Times New Roman" w:hAnsi="Times New Roman" w:cs="Times New Roman"/>
      <w:color w:val="000000"/>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6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094B97-4173-D046-85F1-30217547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15</Pages>
  <Words>7338</Words>
  <Characters>41829</Characters>
  <Application>Microsoft Macintosh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5</cp:revision>
  <dcterms:created xsi:type="dcterms:W3CDTF">2021-01-03T13:21:00Z</dcterms:created>
  <dcterms:modified xsi:type="dcterms:W3CDTF">2021-02-04T03:49:00Z</dcterms:modified>
</cp:coreProperties>
</file>